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numPr>
          <w:ilvl w:val="0"/>
          <w:numId w:val="2"/>
        </w:numPr>
        <w:jc w:val="center"/>
        <w:rPr>
          <w:rFonts w:ascii="Georgia" w:hAnsi="Georgia" w:eastAsia="Georgia" w:cs="Georgia"/>
          <w:b/>
          <w:sz w:val="24"/>
          <w:szCs w:val="24"/>
        </w:rPr>
      </w:pPr>
      <w:r>
        <w:rPr>
          <w:rFonts w:ascii="Georgia" w:hAnsi="Georgia" w:eastAsia="Georgia" w:cs="Georgia"/>
          <w:b/>
          <w:sz w:val="24"/>
          <w:szCs w:val="24"/>
        </w:rPr>
        <w:t xml:space="preserve">Responsabilités et tâches administratives des enseignants du département d’études hispanophones</w:t>
      </w:r>
      <w:r/>
    </w:p>
    <w:p>
      <w:pPr>
        <w:rPr>
          <w:rFonts w:ascii="Georgia" w:hAnsi="Georgia" w:eastAsia="Georgia" w:cs="Georgia"/>
          <w:sz w:val="24"/>
          <w:szCs w:val="24"/>
        </w:rPr>
      </w:pPr>
      <w:r>
        <w:rPr>
          <w:rFonts w:ascii="Georgia" w:hAnsi="Georgia" w:eastAsia="Georgia" w:cs="Georgia"/>
          <w:sz w:val="24"/>
          <w:szCs w:val="24"/>
        </w:rPr>
      </w:r>
      <w:r/>
    </w:p>
    <w:tbl>
      <w:tblPr>
        <w:tblStyle w:val="866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8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b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b/>
                <w:sz w:val="24"/>
                <w:szCs w:val="24"/>
              </w:rPr>
              <w:t xml:space="preserve">Nom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b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b/>
                <w:sz w:val="24"/>
                <w:szCs w:val="24"/>
              </w:rPr>
              <w:t xml:space="preserve">Statut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b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b/>
                <w:sz w:val="24"/>
                <w:szCs w:val="24"/>
              </w:rPr>
              <w:t xml:space="preserve">Responsabilités - Département d’espagnol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b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b/>
                <w:sz w:val="24"/>
                <w:szCs w:val="24"/>
              </w:rPr>
              <w:t xml:space="preserve">Autres responsabilités à Lyon 3 </w:t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8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Elies FURIO BLASCO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PR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Tuteur pédagogique étudiants LEA en mobilité AL (avec Esther FERRER)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A la Faculté des Langues : Membre collège d’experts (CE) 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8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Marina MESTRE ZARAGOZA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PR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A la Faculté des Langues : Membre collège d’experts (CE)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Recherche : Directrice de l’IHRIM (UMR) 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8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José Carlos DE HOYOS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PR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Directeur du département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Responsable recrutement des lecteurs (avec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Marina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LESOEUF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) </w:t>
            </w: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A la Faculté des Langues : Membre collège d’experts (CE)</w:t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8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Esther FERRER MONTOLIU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MCF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Responsable pédagogique de la Mineure LEA (DU Langue et Entreprise)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Tuteur pédagogique étudiants LEA en mobilité AL (avec Elies FURIO)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8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Belén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 HERNÁNDEZ MARZAL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MCF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Responsable pédagogique Licence LEA (L1, L2)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E-candidat L2 et L3 pour licence LEA (avec Delphine TEMPERE)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Recrutement des vacataires pour la licence LEA (avec Delphine TEMPERE)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A la Faculté des langues : Membre du Collège d’experts (CE) 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Pour la Formation continue : Responsable DAEU pour l’espagnol 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A l’Université : Membre élu du CA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8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David MACIAS BARRES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MCF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Aux RI :  Responsable acad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émique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de la zone Amérique hispanique 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A la Faculté des Langues : Membre élu au Conseil de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Faculté 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CEL : Co-responsable de la formation des doctorants (avec Adeline Terry) </w:t>
            </w: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8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Alice PANTEL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MCF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Référent pour la licence LLCER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Trilangue</w:t>
            </w:r>
            <w:r/>
          </w:p>
          <w:p>
            <w:pPr>
              <w:numPr>
                <w:ilvl w:val="0"/>
                <w:numId w:val="3"/>
              </w:numPr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  <w:highlight w:val="white"/>
              </w:rPr>
              <w:t xml:space="preserve">Parcoursup</w:t>
            </w:r>
            <w:r>
              <w:rPr>
                <w:rFonts w:ascii="Georgia" w:hAnsi="Georgia" w:eastAsia="Georgia" w:cs="Georgia"/>
                <w:sz w:val="24"/>
                <w:szCs w:val="24"/>
                <w:highlight w:val="white"/>
              </w:rPr>
              <w:t xml:space="preserve"> L1 pour la </w:t>
            </w:r>
            <w:r>
              <w:rPr>
                <w:rFonts w:ascii="Georgia" w:hAnsi="Georgia" w:eastAsia="Georgia" w:cs="Georgia"/>
                <w:sz w:val="24"/>
                <w:szCs w:val="24"/>
                <w:highlight w:val="white"/>
              </w:rPr>
              <w:t xml:space="preserve">Trilangue</w:t>
            </w:r>
            <w:r/>
          </w:p>
          <w:p>
            <w:pPr>
              <w:numPr>
                <w:ilvl w:val="0"/>
                <w:numId w:val="3"/>
              </w:numPr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  <w:highlight w:val="white"/>
              </w:rPr>
              <w:t xml:space="preserve">E-c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andidat L 2 et L3 pour la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Trilangue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Tutrice pédagogique étudiants en mobilité AL et en Espagne LLCER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Trilangue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  <w:highlight w:val="none"/>
              </w:rPr>
            </w:pPr>
            <w:r>
              <w:rPr>
                <w:rFonts w:ascii="Georgia" w:hAnsi="Georgia" w:eastAsia="Georgia" w:cs="Georgia"/>
                <w:sz w:val="24"/>
                <w:szCs w:val="24"/>
                <w:highlight w:val="white"/>
              </w:rPr>
              <w:t xml:space="preserve">A l’Université : Membre élue de la CFVU</w:t>
            </w:r>
            <w:r>
              <w:rPr>
                <w:rFonts w:ascii="Georgia" w:hAnsi="Georgia" w:eastAsia="Georgia" w:cs="Georgia"/>
                <w:sz w:val="24"/>
                <w:szCs w:val="24"/>
                <w:highlight w:val="none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  <w:highlight w:val="none"/>
              </w:rPr>
              <w:t xml:space="preserve">Direction SCUIO IP</w:t>
            </w:r>
            <w:r>
              <w:rPr>
                <w:rFonts w:ascii="Georgia" w:hAnsi="Georgia" w:eastAsia="Georgia" w:cs="Georgia"/>
                <w:sz w:val="24"/>
                <w:szCs w:val="24"/>
                <w:highlight w:val="none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Faculté des Langues : Membre du Collège d’experts (CE)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  <w:highlight w:val="white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Faculté des langues :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Responsable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pédagogique master LLCER Bilangue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Pour le CM de LLCER Cultures discip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linaire : responsable d’un axe au S3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8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Virginie ROBLEDA SUDRE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MCF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Tutorat pédagogique L1 (Plan réussite licence) 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Tutrice pédagogique étudiants en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mobilité  en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 Espagne en licence LEA (avec Marina LESOUEF)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Pour le CM LLCER Culture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disciplinaire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 : responsable d’un axe au S 6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8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Delphine TEMPERE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MCF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Responsable pédagogique Licence LEA (L3)</w:t>
            </w: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E-candidat L2 et L3 pour licence LEA (avec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Belén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 HERNÁNDEZ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MARZAL)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Recrutement des vacataires pour la licence LEA (avec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Belén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 HERNÁNDEZ MARZAL)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A la Faculté des Langues : Membre du Collège d’experts (CE) 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A la Faculté des Langues : Responsable du Double diplôme Master TCJ (Lyon 3 et Alicante) 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France Éducation International : Enseignant évaluateur 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Pour le CM LLCER-LEA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Cultures et Sociétés : res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ponsable du semestre 2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8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Sylvie BARATA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PRAG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Responsable pédagogique et du recrutement des vacataires pour LANSAD en formations de licence de la Faculté des Langues </w:t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France Éducation International : Enseignant évaluateur </w:t>
            </w:r>
            <w:r/>
          </w:p>
        </w:tc>
      </w:tr>
      <w:tr>
        <w:trPr/>
        <w:tc>
          <w:tcPr>
            <w:shd w:val="clear" w:color="ffffff" w:fill="ffffff"/>
            <w:tcMar>
              <w:left w:w="100" w:type="dxa"/>
              <w:top w:w="100" w:type="dxa"/>
              <w:right w:w="100" w:type="dxa"/>
              <w:bottom w:w="100" w:type="dxa"/>
            </w:tcMar>
            <w:tcW w:w="2258" w:type="dxa"/>
            <w:vMerge w:val="restart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Marina LESOEUF</w:t>
            </w: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vMerge w:val="restart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PRAG</w:t>
            </w: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vMerge w:val="restart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Responsable recrutement des lecteurs (avec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José Carlos DE HOYOS)</w:t>
            </w:r>
            <w:r>
              <w:rPr>
                <w:rFonts w:ascii="Georgia" w:hAnsi="Georgia" w:eastAsia="Georgia" w:cs="Georgia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  <w:highlight w:val="none"/>
              </w:rPr>
            </w:r>
            <w:r>
              <w:rPr>
                <w:rFonts w:ascii="Georgia" w:hAnsi="Georgia" w:eastAsia="Georgia" w:cs="Georgia"/>
                <w:sz w:val="24"/>
                <w:szCs w:val="24"/>
                <w:highlight w:val="none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Tutrice pédagogique étudiants en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mobilité  en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 Espagne en licence LEA (avec Virginie ROBLEDA SUDRE)</w:t>
            </w: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 </w:t>
            </w:r>
            <w:r>
              <w:rPr>
                <w:rFonts w:ascii="Georgia" w:hAnsi="Georgia" w:eastAsia="Georgia" w:cs="Georgia"/>
                <w:sz w:val="24"/>
                <w:szCs w:val="24"/>
                <w:highlight w:val="none"/>
              </w:rPr>
            </w:r>
            <w:r/>
          </w:p>
        </w:tc>
        <w:tc>
          <w:tcPr>
            <w:shd w:val="clear" w:color="ffffff" w:fill="ffffff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vMerge w:val="restart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8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Francisco VILLANUEVA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PRCE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Tuteur pédagogique étudiants Master LEA en mobilité Espagne</w:t>
            </w:r>
            <w:r>
              <w:rPr>
                <w:rFonts w:ascii="Georgia" w:hAnsi="Georgia" w:eastAsia="Georgia" w:cs="Georgia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2257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Georgia" w:hAnsi="Georgia" w:eastAsia="Georgia" w:cs="Georgia"/>
                <w:sz w:val="24"/>
                <w:szCs w:val="24"/>
              </w:rPr>
            </w:pPr>
            <w:r>
              <w:rPr>
                <w:rFonts w:ascii="Georgia" w:hAnsi="Georgia" w:eastAsia="Georgia" w:cs="Georgia"/>
                <w:sz w:val="24"/>
                <w:szCs w:val="24"/>
              </w:rPr>
              <w:t xml:space="preserve">Au Service des RI : Coordinateur </w:t>
            </w:r>
            <w:r>
              <w:rPr>
                <w:rFonts w:ascii="Georgia" w:hAnsi="Georgia" w:eastAsia="Georgia" w:cs="Georgia"/>
                <w:sz w:val="24"/>
                <w:szCs w:val="24"/>
              </w:rPr>
              <w:t xml:space="preserve">académique de la zone Espagne</w:t>
            </w:r>
            <w:r/>
          </w:p>
        </w:tc>
      </w:tr>
    </w:tbl>
    <w:p>
      <w:pPr>
        <w:rPr>
          <w:rFonts w:ascii="Georgia" w:hAnsi="Georgia" w:eastAsia="Georgia" w:cs="Georgia"/>
          <w:sz w:val="24"/>
          <w:szCs w:val="24"/>
        </w:rPr>
      </w:pPr>
      <w:r>
        <w:rPr>
          <w:rFonts w:ascii="Georgia" w:hAnsi="Georgia" w:eastAsia="Georgia" w:cs="Georgia"/>
          <w:sz w:val="24"/>
          <w:szCs w:val="24"/>
        </w:rPr>
      </w:r>
      <w:r/>
    </w:p>
    <w:p>
      <w:pPr>
        <w:numPr>
          <w:ilvl w:val="0"/>
          <w:numId w:val="1"/>
        </w:numPr>
        <w:rPr>
          <w:rFonts w:ascii="Georgia" w:hAnsi="Georgia" w:eastAsia="Georgia" w:cs="Georgia"/>
          <w:sz w:val="24"/>
          <w:szCs w:val="24"/>
        </w:rPr>
      </w:pPr>
      <w:r>
        <w:rPr>
          <w:rFonts w:ascii="Georgia" w:hAnsi="Georgia" w:eastAsia="Georgia" w:cs="Georgia"/>
          <w:b/>
          <w:sz w:val="24"/>
          <w:szCs w:val="24"/>
        </w:rPr>
        <w:t xml:space="preserve">ATER : </w:t>
      </w:r>
      <w:r>
        <w:rPr>
          <w:rFonts w:ascii="Georgia" w:hAnsi="Georgia" w:eastAsia="Georgia" w:cs="Georgia"/>
          <w:sz w:val="24"/>
          <w:szCs w:val="24"/>
        </w:rPr>
        <w:t xml:space="preserve">Noémie DUMONT</w:t>
      </w:r>
      <w:r>
        <w:rPr>
          <w:rFonts w:ascii="Georgia" w:hAnsi="Georgia" w:eastAsia="Georgia" w:cs="Georgia"/>
          <w:sz w:val="24"/>
          <w:szCs w:val="24"/>
        </w:rPr>
        <w:t xml:space="preserve"> </w:t>
      </w:r>
      <w:r/>
    </w:p>
    <w:p>
      <w:pPr>
        <w:numPr>
          <w:ilvl w:val="0"/>
          <w:numId w:val="1"/>
        </w:numPr>
        <w:rPr>
          <w:rFonts w:ascii="Georgia" w:hAnsi="Georgia" w:eastAsia="Georgia" w:cs="Georgia"/>
          <w:sz w:val="24"/>
          <w:szCs w:val="24"/>
        </w:rPr>
      </w:pPr>
      <w:r>
        <w:rPr>
          <w:rFonts w:ascii="Georgia" w:hAnsi="Georgia" w:eastAsia="Georgia" w:cs="Georgia"/>
          <w:b/>
          <w:sz w:val="24"/>
          <w:szCs w:val="24"/>
        </w:rPr>
        <w:t xml:space="preserve">LECTEUR/LECTRICE : </w:t>
      </w:r>
      <w:r>
        <w:rPr>
          <w:rFonts w:ascii="Georgia" w:hAnsi="Georgia" w:eastAsia="Georgia" w:cs="Georgia"/>
          <w:sz w:val="24"/>
          <w:szCs w:val="24"/>
        </w:rPr>
        <w:t xml:space="preserve">María Romera Guerrero</w:t>
      </w:r>
      <w:r/>
    </w:p>
    <w:p>
      <w:pPr>
        <w:numPr>
          <w:ilvl w:val="0"/>
          <w:numId w:val="1"/>
        </w:numPr>
        <w:rPr>
          <w:rFonts w:ascii="Georgia" w:hAnsi="Georgia" w:eastAsia="Georgia" w:cs="Georgia"/>
          <w:sz w:val="24"/>
          <w:szCs w:val="24"/>
        </w:rPr>
      </w:pPr>
      <w:r>
        <w:rPr>
          <w:rFonts w:ascii="Georgia" w:hAnsi="Georgia" w:eastAsia="Georgia" w:cs="Georgia"/>
          <w:b/>
          <w:sz w:val="24"/>
          <w:szCs w:val="24"/>
        </w:rPr>
        <w:t xml:space="preserve">DOCTORANT/E :</w:t>
      </w:r>
      <w:r>
        <w:rPr>
          <w:rFonts w:ascii="Georgia" w:hAnsi="Georgia" w:eastAsia="Georgia" w:cs="Georgia"/>
          <w:sz w:val="24"/>
          <w:szCs w:val="24"/>
        </w:rPr>
        <w:t xml:space="preserve"> </w:t>
      </w:r>
      <w:r>
        <w:rPr>
          <w:rFonts w:ascii="Georgia" w:hAnsi="Georgia" w:eastAsia="Georgia" w:cs="Georgia"/>
          <w:sz w:val="24"/>
          <w:szCs w:val="24"/>
        </w:rPr>
        <w:t xml:space="preserve">Félix Le Guen, Sheila </w:t>
      </w:r>
      <w:r>
        <w:rPr>
          <w:rFonts w:ascii="Georgia" w:hAnsi="Georgia" w:eastAsia="Georgia" w:cs="Georgia"/>
          <w:sz w:val="24"/>
          <w:szCs w:val="24"/>
        </w:rPr>
        <w:t xml:space="preserve">Maanan Khalifa</w:t>
      </w:r>
      <w:r/>
    </w:p>
    <w:p>
      <w:pPr>
        <w:rPr>
          <w:rFonts w:ascii="Georgia" w:hAnsi="Georgia" w:eastAsia="Georgia" w:cs="Georgia"/>
          <w:sz w:val="24"/>
          <w:szCs w:val="24"/>
        </w:rPr>
      </w:pPr>
      <w:r>
        <w:rPr>
          <w:rFonts w:ascii="Georgia" w:hAnsi="Georgia" w:eastAsia="Georgia" w:cs="Georgia"/>
          <w:sz w:val="24"/>
          <w:szCs w:val="24"/>
        </w:rPr>
      </w:r>
      <w:r/>
    </w:p>
    <w:p>
      <w:pPr>
        <w:rPr>
          <w:rFonts w:ascii="Georgia" w:hAnsi="Georgia" w:eastAsia="Georgia" w:cs="Georgia"/>
          <w:sz w:val="24"/>
          <w:szCs w:val="24"/>
        </w:rPr>
      </w:pPr>
      <w:r>
        <w:rPr>
          <w:rFonts w:ascii="Georgia" w:hAnsi="Georgia" w:eastAsia="Georgia" w:cs="Georgia"/>
          <w:sz w:val="24"/>
          <w:szCs w:val="24"/>
        </w:rPr>
      </w:r>
      <w:r/>
    </w:p>
    <w:p>
      <w:pPr>
        <w:jc w:val="center"/>
        <w:rPr>
          <w:rFonts w:ascii="Georgia" w:hAnsi="Georgia" w:eastAsia="Georgia" w:cs="Georgia"/>
          <w:b/>
          <w:sz w:val="28"/>
          <w:szCs w:val="28"/>
        </w:rPr>
      </w:pPr>
      <w:r>
        <w:rPr>
          <w:rFonts w:ascii="Georgia" w:hAnsi="Georgia" w:eastAsia="Georgia" w:cs="Georgia"/>
          <w:b/>
          <w:sz w:val="28"/>
          <w:szCs w:val="28"/>
        </w:rPr>
        <w:t xml:space="preserve">2. Organisation et tâches administratives au département d’études hispanophones</w:t>
      </w:r>
      <w:r/>
    </w:p>
    <w:p>
      <w:pPr>
        <w:rPr>
          <w:rFonts w:ascii="Georgia" w:hAnsi="Georgia" w:eastAsia="Georgia" w:cs="Georgia"/>
          <w:sz w:val="24"/>
          <w:szCs w:val="24"/>
        </w:rPr>
      </w:pPr>
      <w:r>
        <w:rPr>
          <w:rFonts w:ascii="Georgia" w:hAnsi="Georgia" w:eastAsia="Georgia" w:cs="Georgia"/>
          <w:sz w:val="24"/>
          <w:szCs w:val="24"/>
        </w:rPr>
      </w:r>
      <w:r/>
    </w:p>
    <w:p>
      <w:pPr>
        <w:rPr>
          <w:rFonts w:ascii="Georgia" w:hAnsi="Georgia" w:eastAsia="Georgia" w:cs="Georgia"/>
          <w:b/>
          <w:sz w:val="24"/>
          <w:szCs w:val="24"/>
        </w:rPr>
      </w:pPr>
      <w:r>
        <w:rPr>
          <w:rFonts w:ascii="Georgia" w:hAnsi="Georgia" w:eastAsia="Georgia" w:cs="Georgia"/>
          <w:b/>
          <w:sz w:val="24"/>
          <w:szCs w:val="24"/>
        </w:rPr>
        <w:t xml:space="preserve">Direction</w:t>
      </w:r>
      <w:r>
        <w:rPr>
          <w:rFonts w:ascii="Georgia" w:hAnsi="Georgia" w:eastAsia="Georgia" w:cs="Georgia"/>
          <w:b/>
          <w:sz w:val="24"/>
          <w:szCs w:val="24"/>
        </w:rPr>
        <w:t xml:space="preserve"> </w:t>
      </w:r>
      <w:r>
        <w:rPr>
          <w:rFonts w:ascii="Georgia" w:hAnsi="Georgia" w:eastAsia="Georgia" w:cs="Georgia"/>
          <w:b/>
          <w:sz w:val="24"/>
          <w:szCs w:val="24"/>
        </w:rPr>
        <w:t xml:space="preserve">du Département </w:t>
      </w:r>
      <w:r>
        <w:rPr>
          <w:rFonts w:ascii="Georgia" w:hAnsi="Georgia" w:eastAsia="Georgia" w:cs="Georgia"/>
          <w:b/>
          <w:sz w:val="24"/>
          <w:szCs w:val="24"/>
        </w:rPr>
        <w:t xml:space="preserve">:</w:t>
      </w:r>
      <w:r/>
    </w:p>
    <w:p>
      <w:pPr>
        <w:ind w:left="720"/>
        <w:rPr>
          <w:rFonts w:ascii="Georgia" w:hAnsi="Georgia" w:eastAsia="Georgia" w:cs="Georgia"/>
          <w:sz w:val="24"/>
          <w:szCs w:val="24"/>
        </w:rPr>
      </w:pPr>
      <w:r>
        <w:rPr>
          <w:rFonts w:ascii="Gungsuh" w:hAnsi="Gungsuh" w:eastAsia="Gungsuh" w:cs="Gungsuh"/>
          <w:sz w:val="24"/>
          <w:szCs w:val="24"/>
        </w:rPr>
        <w:t xml:space="preserve">●</w:t>
      </w:r>
      <w:r>
        <w:rPr>
          <w:rFonts w:ascii="Gungsuh" w:hAnsi="Gungsuh" w:eastAsia="Gungsuh" w:cs="Gungsuh"/>
          <w:sz w:val="24"/>
          <w:szCs w:val="24"/>
        </w:rPr>
        <w:t xml:space="preserve"> </w:t>
      </w:r>
      <w:r>
        <w:rPr>
          <w:rFonts w:ascii="Georgia" w:hAnsi="Georgia" w:eastAsia="Georgia" w:cs="Georgia"/>
          <w:sz w:val="24"/>
          <w:szCs w:val="24"/>
        </w:rPr>
        <w:t xml:space="preserve">José Carlos de </w:t>
      </w:r>
      <w:r>
        <w:rPr>
          <w:rFonts w:ascii="Georgia" w:hAnsi="Georgia" w:eastAsia="Georgia" w:cs="Georgia"/>
          <w:sz w:val="24"/>
          <w:szCs w:val="24"/>
        </w:rPr>
        <w:t xml:space="preserve">Hoyos</w:t>
      </w:r>
      <w:r/>
    </w:p>
    <w:p>
      <w:pPr>
        <w:ind w:left="720"/>
        <w:rPr>
          <w:rFonts w:ascii="Georgia" w:hAnsi="Georgia" w:eastAsia="Georgia" w:cs="Georgia"/>
          <w:sz w:val="24"/>
          <w:szCs w:val="24"/>
        </w:rPr>
      </w:pPr>
      <w:r>
        <w:rPr>
          <w:rFonts w:ascii="Georgia" w:hAnsi="Georgia" w:eastAsia="Georgia" w:cs="Georgia"/>
          <w:sz w:val="24"/>
          <w:szCs w:val="24"/>
        </w:rPr>
      </w:r>
      <w:r/>
    </w:p>
    <w:p>
      <w:pPr>
        <w:rPr>
          <w:rFonts w:ascii="Georgia" w:hAnsi="Georgia" w:eastAsia="Georgia" w:cs="Georgia"/>
          <w:b/>
          <w:sz w:val="24"/>
          <w:szCs w:val="24"/>
        </w:rPr>
      </w:pPr>
      <w:r>
        <w:rPr>
          <w:rFonts w:ascii="Georgia" w:hAnsi="Georgia" w:eastAsia="Georgia" w:cs="Georgia"/>
          <w:b/>
          <w:sz w:val="24"/>
          <w:szCs w:val="24"/>
        </w:rPr>
        <w:t xml:space="preserve">Responsable Licence LEA (+</w:t>
      </w:r>
      <w:bookmarkStart w:id="0" w:name="_GoBack"/>
      <w:r/>
      <w:bookmarkEnd w:id="0"/>
      <w:r>
        <w:rPr>
          <w:rFonts w:ascii="Georgia" w:hAnsi="Georgia" w:eastAsia="Georgia" w:cs="Georgia"/>
          <w:b/>
          <w:sz w:val="24"/>
          <w:szCs w:val="24"/>
        </w:rPr>
        <w:t xml:space="preserve">EDT)</w:t>
      </w:r>
      <w:r>
        <w:rPr>
          <w:rFonts w:ascii="Georgia" w:hAnsi="Georgia" w:eastAsia="Georgia" w:cs="Georgia"/>
          <w:b/>
          <w:sz w:val="24"/>
          <w:szCs w:val="24"/>
        </w:rPr>
        <w:t xml:space="preserve"> :</w:t>
      </w:r>
      <w:r/>
    </w:p>
    <w:p>
      <w:pPr>
        <w:ind w:left="1080" w:hanging="360"/>
        <w:rPr>
          <w:rFonts w:ascii="Georgia" w:hAnsi="Georgia" w:eastAsia="Georgia" w:cs="Georgia"/>
          <w:sz w:val="24"/>
          <w:szCs w:val="24"/>
        </w:rPr>
      </w:pPr>
      <w:r>
        <w:rPr>
          <w:rFonts w:ascii="Gungsuh" w:hAnsi="Gungsuh" w:eastAsia="Gungsuh" w:cs="Gungsuh"/>
          <w:sz w:val="24"/>
          <w:szCs w:val="24"/>
        </w:rPr>
        <w:t xml:space="preserve">●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</w:rPr>
        <w:tab/>
      </w:r>
      <w:r>
        <w:rPr>
          <w:rFonts w:ascii="Georgia" w:hAnsi="Georgia" w:eastAsia="Georgia" w:cs="Georgia"/>
          <w:sz w:val="24"/>
          <w:szCs w:val="24"/>
        </w:rPr>
        <w:t xml:space="preserve">Co-Responsable : Delphine TEMPERE 3ème année</w:t>
      </w:r>
      <w:r/>
    </w:p>
    <w:p>
      <w:pPr>
        <w:ind w:left="1080" w:hanging="360"/>
        <w:rPr>
          <w:rFonts w:ascii="Georgia" w:hAnsi="Georgia" w:eastAsia="Georgia" w:cs="Georgia"/>
          <w:sz w:val="24"/>
          <w:szCs w:val="24"/>
        </w:rPr>
      </w:pPr>
      <w:r>
        <w:rPr>
          <w:rFonts w:ascii="Gungsuh" w:hAnsi="Gungsuh" w:eastAsia="Gungsuh" w:cs="Gungsuh"/>
          <w:sz w:val="24"/>
          <w:szCs w:val="24"/>
        </w:rPr>
        <w:t xml:space="preserve">●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</w:rPr>
        <w:tab/>
      </w:r>
      <w:r>
        <w:rPr>
          <w:rFonts w:ascii="Georgia" w:hAnsi="Georgia" w:eastAsia="Georgia" w:cs="Georgia"/>
          <w:sz w:val="24"/>
          <w:szCs w:val="24"/>
        </w:rPr>
        <w:t xml:space="preserve">Co-responsable : </w:t>
      </w:r>
      <w:r>
        <w:rPr>
          <w:rFonts w:ascii="Georgia" w:hAnsi="Georgia" w:eastAsia="Georgia" w:cs="Georgia"/>
          <w:sz w:val="24"/>
          <w:szCs w:val="24"/>
        </w:rPr>
        <w:t xml:space="preserve">Belén</w:t>
      </w:r>
      <w:r>
        <w:rPr>
          <w:rFonts w:ascii="Georgia" w:hAnsi="Georgia" w:eastAsia="Georgia" w:cs="Georgia"/>
          <w:sz w:val="24"/>
          <w:szCs w:val="24"/>
        </w:rPr>
        <w:t xml:space="preserve"> HERNÁNDEZ MARZAL 1ère et 2ème années</w:t>
      </w:r>
      <w:r/>
    </w:p>
    <w:p>
      <w:pPr>
        <w:rPr>
          <w:rFonts w:ascii="Georgia" w:hAnsi="Georgia" w:eastAsia="Georgia" w:cs="Georgia"/>
          <w:sz w:val="24"/>
          <w:szCs w:val="24"/>
        </w:rPr>
      </w:pPr>
      <w:r>
        <w:rPr>
          <w:rFonts w:ascii="Georgia" w:hAnsi="Georgia" w:eastAsia="Georgia" w:cs="Georgia"/>
          <w:sz w:val="24"/>
          <w:szCs w:val="24"/>
        </w:rPr>
        <w:t xml:space="preserve"> </w:t>
      </w:r>
      <w:r/>
    </w:p>
    <w:p>
      <w:pPr>
        <w:rPr>
          <w:rFonts w:ascii="Georgia" w:hAnsi="Georgia" w:eastAsia="Georgia" w:cs="Georgia"/>
          <w:b/>
          <w:sz w:val="24"/>
          <w:szCs w:val="24"/>
        </w:rPr>
      </w:pPr>
      <w:r>
        <w:rPr>
          <w:rFonts w:ascii="Georgia" w:hAnsi="Georgia" w:eastAsia="Georgia" w:cs="Georgia"/>
          <w:b/>
          <w:sz w:val="24"/>
          <w:szCs w:val="24"/>
        </w:rPr>
        <w:t xml:space="preserve">Plan réussite licence L1, chargée du tutorat pédagogique :</w:t>
      </w:r>
      <w:r/>
    </w:p>
    <w:p>
      <w:pPr>
        <w:ind w:left="1080" w:hanging="360"/>
        <w:rPr>
          <w:rFonts w:ascii="Georgia" w:hAnsi="Georgia" w:eastAsia="Georgia" w:cs="Georgia"/>
          <w:sz w:val="24"/>
          <w:szCs w:val="24"/>
        </w:rPr>
      </w:pPr>
      <w:r>
        <w:rPr>
          <w:rFonts w:ascii="Gungsuh" w:hAnsi="Gungsuh" w:eastAsia="Gungsuh" w:cs="Gungsuh"/>
          <w:sz w:val="24"/>
          <w:szCs w:val="24"/>
        </w:rPr>
        <w:t xml:space="preserve">●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</w:t>
      </w:r>
      <w:r>
        <w:rPr>
          <w:rFonts w:ascii="Georgia" w:hAnsi="Georgia" w:eastAsia="Georgia" w:cs="Georgia"/>
          <w:sz w:val="24"/>
          <w:szCs w:val="24"/>
        </w:rPr>
        <w:t xml:space="preserve">Virginie SUDRE</w:t>
      </w:r>
      <w:r/>
    </w:p>
    <w:p>
      <w:pPr>
        <w:rPr>
          <w:rFonts w:ascii="Georgia" w:hAnsi="Georgia" w:eastAsia="Georgia" w:cs="Georgia"/>
          <w:sz w:val="24"/>
          <w:szCs w:val="24"/>
        </w:rPr>
      </w:pPr>
      <w:r>
        <w:rPr>
          <w:rFonts w:ascii="Georgia" w:hAnsi="Georgia" w:eastAsia="Georgia" w:cs="Georgia"/>
          <w:sz w:val="24"/>
          <w:szCs w:val="24"/>
        </w:rPr>
        <w:t xml:space="preserve"> </w:t>
      </w:r>
      <w:r/>
    </w:p>
    <w:p>
      <w:pPr>
        <w:rPr>
          <w:rFonts w:ascii="Georgia" w:hAnsi="Georgia" w:eastAsia="Georgia" w:cs="Georgia"/>
          <w:b/>
          <w:sz w:val="24"/>
          <w:szCs w:val="24"/>
        </w:rPr>
      </w:pPr>
      <w:r>
        <w:rPr>
          <w:rFonts w:ascii="Georgia" w:hAnsi="Georgia" w:eastAsia="Georgia" w:cs="Georgia"/>
          <w:b/>
          <w:sz w:val="24"/>
          <w:szCs w:val="24"/>
        </w:rPr>
        <w:t xml:space="preserve">Référents licences et DU:</w:t>
      </w:r>
      <w:r/>
    </w:p>
    <w:p>
      <w:pPr>
        <w:ind w:left="1080" w:hanging="360"/>
        <w:rPr>
          <w:rFonts w:ascii="Georgia" w:hAnsi="Georgia" w:eastAsia="Georgia" w:cs="Georgia"/>
          <w:sz w:val="24"/>
          <w:szCs w:val="24"/>
        </w:rPr>
      </w:pPr>
      <w:r>
        <w:rPr>
          <w:rFonts w:ascii="Gungsuh" w:hAnsi="Gungsuh" w:eastAsia="Gungsuh" w:cs="Gungsuh"/>
          <w:sz w:val="24"/>
          <w:szCs w:val="24"/>
        </w:rPr>
        <w:t xml:space="preserve">●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</w:rPr>
        <w:tab/>
      </w:r>
      <w:r>
        <w:rPr>
          <w:rFonts w:ascii="Georgia" w:hAnsi="Georgia" w:eastAsia="Georgia" w:cs="Georgia"/>
          <w:sz w:val="24"/>
          <w:szCs w:val="24"/>
        </w:rPr>
        <w:t xml:space="preserve">Licence LEA : </w:t>
      </w:r>
      <w:r>
        <w:rPr>
          <w:rFonts w:ascii="Georgia" w:hAnsi="Georgia" w:eastAsia="Georgia" w:cs="Georgia"/>
          <w:sz w:val="24"/>
          <w:szCs w:val="24"/>
          <w:highlight w:val="white"/>
        </w:rPr>
        <w:t xml:space="preserve">Delphine TEMPERE (L1), </w:t>
      </w:r>
      <w:r>
        <w:rPr>
          <w:rFonts w:ascii="Georgia" w:hAnsi="Georgia" w:eastAsia="Georgia" w:cs="Georgia"/>
          <w:sz w:val="24"/>
          <w:szCs w:val="24"/>
          <w:highlight w:val="white"/>
        </w:rPr>
        <w:t xml:space="preserve">Belén</w:t>
      </w:r>
      <w:r>
        <w:rPr>
          <w:rFonts w:ascii="Georgia" w:hAnsi="Georgia" w:eastAsia="Georgia" w:cs="Georgia"/>
          <w:sz w:val="24"/>
          <w:szCs w:val="24"/>
          <w:highlight w:val="white"/>
        </w:rPr>
        <w:t xml:space="preserve"> </w:t>
      </w:r>
      <w:r>
        <w:rPr>
          <w:rFonts w:ascii="Georgia" w:hAnsi="Georgia" w:eastAsia="Georgia" w:cs="Georgia"/>
          <w:sz w:val="24"/>
          <w:szCs w:val="24"/>
        </w:rPr>
        <w:t xml:space="preserve">HERNÁNDEZ MARZAL</w:t>
      </w:r>
      <w:r>
        <w:rPr>
          <w:rFonts w:ascii="Georgia" w:hAnsi="Georgia" w:eastAsia="Georgia" w:cs="Georgia"/>
          <w:sz w:val="24"/>
          <w:szCs w:val="24"/>
          <w:highlight w:val="white"/>
        </w:rPr>
        <w:t xml:space="preserve"> (L2), De</w:t>
      </w:r>
      <w:r>
        <w:rPr>
          <w:rFonts w:ascii="Georgia" w:hAnsi="Georgia" w:eastAsia="Georgia" w:cs="Georgia"/>
          <w:sz w:val="24"/>
          <w:szCs w:val="24"/>
          <w:highlight w:val="white"/>
        </w:rPr>
        <w:t xml:space="preserve">lphine TEMPERE et </w:t>
      </w:r>
      <w:r>
        <w:rPr>
          <w:rFonts w:ascii="Georgia" w:hAnsi="Georgia" w:eastAsia="Georgia" w:cs="Georgia"/>
          <w:sz w:val="24"/>
          <w:szCs w:val="24"/>
          <w:highlight w:val="white"/>
        </w:rPr>
        <w:t xml:space="preserve">Belén</w:t>
      </w:r>
      <w:r>
        <w:rPr>
          <w:rFonts w:ascii="Georgia" w:hAnsi="Georgia" w:eastAsia="Georgia" w:cs="Georgia"/>
          <w:sz w:val="24"/>
          <w:szCs w:val="24"/>
          <w:highlight w:val="white"/>
        </w:rPr>
        <w:t xml:space="preserve"> </w:t>
      </w:r>
      <w:r>
        <w:rPr>
          <w:rFonts w:ascii="Georgia" w:hAnsi="Georgia" w:eastAsia="Georgia" w:cs="Georgia"/>
          <w:sz w:val="24"/>
          <w:szCs w:val="24"/>
        </w:rPr>
        <w:t xml:space="preserve">HERNÁNDEZ MARZAL (L3)</w:t>
      </w:r>
      <w:r/>
    </w:p>
    <w:p>
      <w:pPr>
        <w:ind w:left="1080" w:hanging="360"/>
        <w:rPr>
          <w:rFonts w:ascii="Georgia" w:hAnsi="Georgia" w:eastAsia="Georgia" w:cs="Georgia"/>
          <w:sz w:val="24"/>
          <w:szCs w:val="24"/>
        </w:rPr>
      </w:pPr>
      <w:r>
        <w:rPr>
          <w:rFonts w:ascii="Gungsuh" w:hAnsi="Gungsuh" w:eastAsia="Gungsuh" w:cs="Gungsuh"/>
          <w:sz w:val="24"/>
          <w:szCs w:val="24"/>
        </w:rPr>
        <w:t xml:space="preserve">●</w:t>
      </w:r>
      <w:r>
        <w:rPr>
          <w:rFonts w:ascii="Georgia" w:hAnsi="Georgia" w:eastAsia="Georgia" w:cs="Georgia"/>
          <w:sz w:val="24"/>
          <w:szCs w:val="24"/>
        </w:rPr>
        <w:t xml:space="preserve">+ E-candidat : </w:t>
      </w:r>
      <w:r>
        <w:rPr>
          <w:rFonts w:ascii="Georgia" w:hAnsi="Georgia" w:eastAsia="Georgia" w:cs="Georgia"/>
          <w:sz w:val="24"/>
          <w:szCs w:val="24"/>
          <w:highlight w:val="white"/>
        </w:rPr>
        <w:t xml:space="preserve">Belén</w:t>
      </w:r>
      <w:r>
        <w:rPr>
          <w:rFonts w:ascii="Georgia" w:hAnsi="Georgia" w:eastAsia="Georgia" w:cs="Georgia"/>
          <w:sz w:val="24"/>
          <w:szCs w:val="24"/>
          <w:highlight w:val="white"/>
        </w:rPr>
        <w:t xml:space="preserve"> </w:t>
      </w:r>
      <w:r>
        <w:rPr>
          <w:rFonts w:ascii="Georgia" w:hAnsi="Georgia" w:eastAsia="Georgia" w:cs="Georgia"/>
          <w:sz w:val="24"/>
          <w:szCs w:val="24"/>
        </w:rPr>
        <w:t xml:space="preserve">HERNÁNDEZ MARZAL</w:t>
      </w:r>
      <w:r>
        <w:rPr>
          <w:rFonts w:ascii="Georgia" w:hAnsi="Georgia" w:eastAsia="Georgia" w:cs="Georgia"/>
          <w:sz w:val="24"/>
          <w:szCs w:val="24"/>
          <w:highlight w:val="white"/>
        </w:rPr>
        <w:t xml:space="preserve">, Delphine TEMPERE</w:t>
      </w:r>
      <w:r/>
    </w:p>
    <w:p>
      <w:pPr>
        <w:ind w:left="1080" w:hanging="360"/>
        <w:rPr>
          <w:rFonts w:ascii="Georgia" w:hAnsi="Georgia" w:eastAsia="Georgia" w:cs="Georgia"/>
          <w:sz w:val="24"/>
          <w:szCs w:val="24"/>
        </w:rPr>
      </w:pPr>
      <w:r>
        <w:rPr>
          <w:rFonts w:ascii="Gungsuh" w:hAnsi="Gungsuh" w:eastAsia="Gungsuh" w:cs="Gungsuh"/>
          <w:sz w:val="24"/>
          <w:szCs w:val="24"/>
        </w:rPr>
        <w:t xml:space="preserve">●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</w:rPr>
        <w:tab/>
      </w:r>
      <w:r>
        <w:rPr>
          <w:rFonts w:ascii="Georgia" w:hAnsi="Georgia" w:eastAsia="Georgia" w:cs="Georgia"/>
          <w:sz w:val="24"/>
          <w:szCs w:val="24"/>
        </w:rPr>
        <w:t xml:space="preserve">Licence LLCER </w:t>
      </w:r>
      <w:r>
        <w:rPr>
          <w:rFonts w:ascii="Georgia" w:hAnsi="Georgia" w:eastAsia="Georgia" w:cs="Georgia"/>
          <w:sz w:val="24"/>
          <w:szCs w:val="24"/>
        </w:rPr>
        <w:t xml:space="preserve">Trilangue</w:t>
      </w:r>
      <w:r>
        <w:rPr>
          <w:rFonts w:ascii="Georgia" w:hAnsi="Georgia" w:eastAsia="Georgia" w:cs="Georgia"/>
          <w:sz w:val="24"/>
          <w:szCs w:val="24"/>
        </w:rPr>
        <w:t xml:space="preserve"> espagnol + </w:t>
      </w:r>
      <w:r>
        <w:rPr>
          <w:rFonts w:ascii="Georgia" w:hAnsi="Georgia" w:eastAsia="Georgia" w:cs="Georgia"/>
          <w:sz w:val="24"/>
          <w:szCs w:val="24"/>
        </w:rPr>
        <w:t xml:space="preserve">Parcoursup</w:t>
      </w:r>
      <w:r>
        <w:rPr>
          <w:rFonts w:ascii="Georgia" w:hAnsi="Georgia" w:eastAsia="Georgia" w:cs="Georgia"/>
          <w:sz w:val="24"/>
          <w:szCs w:val="24"/>
        </w:rPr>
        <w:t xml:space="preserve"> + E-candidat : Alice PANTEL </w:t>
      </w:r>
      <w:r/>
    </w:p>
    <w:p>
      <w:pPr>
        <w:ind w:left="1080" w:hanging="360"/>
        <w:rPr>
          <w:rFonts w:ascii="Georgia" w:hAnsi="Georgia" w:eastAsia="Georgia" w:cs="Georgia"/>
          <w:sz w:val="24"/>
          <w:szCs w:val="24"/>
        </w:rPr>
      </w:pPr>
      <w:r>
        <w:rPr>
          <w:rFonts w:ascii="Gungsuh" w:hAnsi="Gungsuh" w:eastAsia="Gungsuh" w:cs="Gungsuh"/>
          <w:sz w:val="24"/>
          <w:szCs w:val="24"/>
        </w:rPr>
        <w:t xml:space="preserve">●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</w:rPr>
        <w:tab/>
      </w:r>
      <w:r>
        <w:rPr>
          <w:rFonts w:ascii="Georgia" w:hAnsi="Georgia" w:eastAsia="Georgia" w:cs="Georgia"/>
          <w:sz w:val="24"/>
          <w:szCs w:val="24"/>
        </w:rPr>
        <w:t xml:space="preserve">DU Langue de l’entreprise et Mineure LEA : Esther FERRER MONTOLIU</w:t>
      </w:r>
      <w:r/>
    </w:p>
    <w:p>
      <w:pPr>
        <w:ind w:left="1080" w:hanging="360"/>
        <w:rPr>
          <w:rFonts w:ascii="Georgia" w:hAnsi="Georgia" w:eastAsia="Georgia" w:cs="Georgia"/>
          <w:sz w:val="24"/>
          <w:szCs w:val="24"/>
        </w:rPr>
      </w:pPr>
      <w:r>
        <w:rPr>
          <w:rFonts w:ascii="Gungsuh" w:hAnsi="Gungsuh" w:eastAsia="Gungsuh" w:cs="Gungsuh"/>
          <w:sz w:val="24"/>
          <w:szCs w:val="24"/>
        </w:rPr>
        <w:t xml:space="preserve">●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</w:rPr>
        <w:tab/>
      </w:r>
      <w:r>
        <w:rPr>
          <w:rFonts w:ascii="Georgia" w:hAnsi="Georgia" w:eastAsia="Georgia" w:cs="Georgia"/>
          <w:sz w:val="24"/>
          <w:szCs w:val="24"/>
        </w:rPr>
        <w:t xml:space="preserve">LANSAD : Sylvie BARATA</w:t>
      </w:r>
      <w:r/>
    </w:p>
    <w:p>
      <w:pPr>
        <w:rPr>
          <w:rFonts w:ascii="Georgia" w:hAnsi="Georgia" w:eastAsia="Georgia" w:cs="Georgia"/>
          <w:sz w:val="24"/>
          <w:szCs w:val="24"/>
        </w:rPr>
      </w:pPr>
      <w:r>
        <w:rPr>
          <w:rFonts w:ascii="Georgia" w:hAnsi="Georgia" w:eastAsia="Georgia" w:cs="Georgia"/>
          <w:sz w:val="24"/>
          <w:szCs w:val="24"/>
        </w:rPr>
        <w:t xml:space="preserve"> </w:t>
      </w:r>
      <w:r/>
    </w:p>
    <w:p>
      <w:pPr>
        <w:rPr>
          <w:rFonts w:ascii="Georgia" w:hAnsi="Georgia" w:eastAsia="Georgia" w:cs="Georgia"/>
          <w:b/>
          <w:sz w:val="24"/>
          <w:szCs w:val="24"/>
        </w:rPr>
      </w:pPr>
      <w:r>
        <w:rPr>
          <w:rFonts w:ascii="Georgia" w:hAnsi="Georgia" w:eastAsia="Georgia" w:cs="Georgia"/>
          <w:b/>
          <w:sz w:val="24"/>
          <w:szCs w:val="24"/>
        </w:rPr>
        <w:t xml:space="preserve">Tuteurs pédagogiques étudiants en mobilité :</w:t>
      </w:r>
      <w:r/>
    </w:p>
    <w:p>
      <w:pPr>
        <w:ind w:left="1080" w:hanging="360"/>
        <w:rPr>
          <w:rFonts w:ascii="Georgia" w:hAnsi="Georgia" w:eastAsia="Georgia" w:cs="Georgia"/>
          <w:sz w:val="24"/>
          <w:szCs w:val="24"/>
        </w:rPr>
      </w:pPr>
      <w:r>
        <w:rPr>
          <w:rFonts w:ascii="Gungsuh" w:hAnsi="Gungsuh" w:eastAsia="Gungsuh" w:cs="Gungsuh"/>
          <w:sz w:val="24"/>
          <w:szCs w:val="24"/>
        </w:rPr>
        <w:t xml:space="preserve">●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</w:rPr>
        <w:tab/>
      </w:r>
      <w:r>
        <w:rPr>
          <w:rFonts w:ascii="Georgia" w:hAnsi="Georgia" w:eastAsia="Georgia" w:cs="Georgia"/>
          <w:sz w:val="24"/>
          <w:szCs w:val="24"/>
        </w:rPr>
        <w:t xml:space="preserve">Licence et master LEA AL : Esther FERRER MONTOLIU et Elies FURIO</w:t>
      </w:r>
      <w:r/>
    </w:p>
    <w:p>
      <w:pPr>
        <w:ind w:left="1080" w:hanging="360"/>
        <w:rPr>
          <w:rFonts w:ascii="Georgia" w:hAnsi="Georgia" w:eastAsia="Georgia" w:cs="Georgia"/>
          <w:sz w:val="24"/>
          <w:szCs w:val="24"/>
        </w:rPr>
      </w:pPr>
      <w:r/>
      <w:bookmarkStart w:id="1" w:name="_heading=h.gjdgxs"/>
      <w:r/>
      <w:bookmarkEnd w:id="1"/>
      <w:r>
        <w:rPr>
          <w:rFonts w:ascii="Gungsuh" w:hAnsi="Gungsuh" w:eastAsia="Gungsuh" w:cs="Gungsuh"/>
          <w:sz w:val="24"/>
          <w:szCs w:val="24"/>
        </w:rPr>
        <w:t xml:space="preserve">●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</w:rPr>
        <w:tab/>
      </w:r>
      <w:r>
        <w:rPr>
          <w:rFonts w:ascii="Georgia" w:hAnsi="Georgia" w:eastAsia="Georgia" w:cs="Georgia"/>
          <w:sz w:val="24"/>
          <w:szCs w:val="24"/>
        </w:rPr>
        <w:t xml:space="preserve">Licence LEA en Espagne : Virginie ROBLEDA SUDRE et Marina LESOUEF</w:t>
      </w:r>
      <w:r/>
    </w:p>
    <w:p>
      <w:pPr>
        <w:ind w:left="1080" w:hanging="360"/>
        <w:rPr>
          <w:rFonts w:ascii="Georgia" w:hAnsi="Georgia" w:eastAsia="Georgia" w:cs="Georgia"/>
          <w:sz w:val="24"/>
          <w:szCs w:val="24"/>
        </w:rPr>
      </w:pPr>
      <w:r>
        <w:rPr>
          <w:rFonts w:ascii="Gungsuh" w:hAnsi="Gungsuh" w:eastAsia="Gungsuh" w:cs="Gungsuh"/>
          <w:sz w:val="24"/>
          <w:szCs w:val="24"/>
        </w:rPr>
        <w:t xml:space="preserve">●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</w:rPr>
        <w:tab/>
      </w:r>
      <w:r>
        <w:rPr>
          <w:rFonts w:ascii="Georgia" w:hAnsi="Georgia" w:eastAsia="Georgia" w:cs="Georgia"/>
          <w:sz w:val="24"/>
          <w:szCs w:val="24"/>
        </w:rPr>
        <w:t xml:space="preserve">Licence LLCER AL et Espagne : Alice PANTEL</w:t>
      </w:r>
      <w:r/>
    </w:p>
    <w:p>
      <w:pPr>
        <w:ind w:left="1080" w:hanging="360"/>
        <w:rPr>
          <w:rFonts w:ascii="Georgia" w:hAnsi="Georgia" w:eastAsia="Georgia" w:cs="Georgia"/>
          <w:sz w:val="24"/>
          <w:szCs w:val="24"/>
        </w:rPr>
      </w:pPr>
      <w:r>
        <w:rPr>
          <w:rFonts w:ascii="Gungsuh" w:hAnsi="Gungsuh" w:eastAsia="Gungsuh" w:cs="Gungsuh"/>
          <w:sz w:val="24"/>
          <w:szCs w:val="24"/>
        </w:rPr>
        <w:t xml:space="preserve">●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</w:rPr>
        <w:tab/>
      </w:r>
      <w:r>
        <w:rPr>
          <w:rFonts w:ascii="Georgia" w:hAnsi="Georgia" w:eastAsia="Georgia" w:cs="Georgia"/>
          <w:sz w:val="24"/>
          <w:szCs w:val="24"/>
        </w:rPr>
        <w:t xml:space="preserve">Master LEA Espagne : Francisco José </w:t>
      </w:r>
      <w:r>
        <w:rPr>
          <w:rFonts w:ascii="Georgia" w:hAnsi="Georgia" w:eastAsia="Georgia" w:cs="Georgia"/>
          <w:sz w:val="24"/>
          <w:szCs w:val="24"/>
          <w:lang w:val="es-HN"/>
        </w:rPr>
        <w:t xml:space="preserve">VILLANUEVA </w:t>
      </w:r>
      <w:r>
        <w:rPr>
          <w:rFonts w:ascii="Georgia" w:hAnsi="Georgia" w:eastAsia="Georgia" w:cs="Georgia"/>
          <w:sz w:val="24"/>
          <w:szCs w:val="24"/>
          <w:lang w:val="es-ES"/>
        </w:rPr>
        <w:t xml:space="preserve">MACIAS</w:t>
      </w:r>
      <w:r/>
    </w:p>
    <w:p>
      <w:pPr>
        <w:rPr>
          <w:rFonts w:ascii="Georgia" w:hAnsi="Georgia" w:eastAsia="Georgia" w:cs="Georgia"/>
          <w:b/>
          <w:sz w:val="24"/>
          <w:szCs w:val="24"/>
        </w:rPr>
      </w:pPr>
      <w:r>
        <w:rPr>
          <w:rFonts w:ascii="Georgia" w:hAnsi="Georgia" w:eastAsia="Georgia" w:cs="Georgia"/>
          <w:b/>
          <w:sz w:val="24"/>
          <w:szCs w:val="24"/>
        </w:rPr>
      </w:r>
      <w:r/>
    </w:p>
    <w:p>
      <w:pPr>
        <w:rPr>
          <w:rFonts w:ascii="Georgia" w:hAnsi="Georgia" w:eastAsia="Georgia" w:cs="Georgia"/>
          <w:b/>
          <w:sz w:val="24"/>
          <w:szCs w:val="24"/>
        </w:rPr>
      </w:pPr>
      <w:r>
        <w:rPr>
          <w:rFonts w:ascii="Georgia" w:hAnsi="Georgia" w:eastAsia="Georgia" w:cs="Georgia"/>
          <w:b/>
          <w:sz w:val="24"/>
          <w:szCs w:val="24"/>
        </w:rPr>
        <w:t xml:space="preserve">Recrutement et accueil lecteurs :</w:t>
      </w:r>
      <w:r/>
    </w:p>
    <w:p>
      <w:pPr>
        <w:ind w:left="1080" w:hanging="360"/>
        <w:rPr>
          <w:rFonts w:ascii="Georgia" w:hAnsi="Georgia" w:eastAsia="Georgia" w:cs="Georgia"/>
          <w:sz w:val="24"/>
          <w:szCs w:val="24"/>
          <w:highlight w:val="white"/>
        </w:rPr>
      </w:pPr>
      <w:r>
        <w:rPr>
          <w:rFonts w:ascii="Gungsuh" w:hAnsi="Gungsuh" w:eastAsia="Gungsuh" w:cs="Gungsuh"/>
          <w:sz w:val="24"/>
          <w:szCs w:val="24"/>
        </w:rPr>
        <w:t xml:space="preserve">●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</w:rPr>
        <w:tab/>
      </w:r>
      <w:r>
        <w:rPr>
          <w:rFonts w:ascii="Georgia" w:hAnsi="Georgia" w:eastAsia="Georgia" w:cs="Georgia"/>
          <w:sz w:val="24"/>
          <w:szCs w:val="24"/>
          <w:highlight w:val="white"/>
        </w:rPr>
        <w:t xml:space="preserve">Belén</w:t>
      </w:r>
      <w:r>
        <w:rPr>
          <w:rFonts w:ascii="Georgia" w:hAnsi="Georgia" w:eastAsia="Georgia" w:cs="Georgia"/>
          <w:sz w:val="24"/>
          <w:szCs w:val="24"/>
          <w:highlight w:val="white"/>
        </w:rPr>
        <w:t xml:space="preserve"> </w:t>
      </w:r>
      <w:r>
        <w:rPr>
          <w:rFonts w:ascii="Georgia" w:hAnsi="Georgia" w:eastAsia="Georgia" w:cs="Georgia"/>
          <w:sz w:val="24"/>
          <w:szCs w:val="24"/>
        </w:rPr>
        <w:t xml:space="preserve">HERNÁNDEZ MARZAL</w:t>
      </w:r>
      <w:r>
        <w:rPr>
          <w:rFonts w:ascii="Georgia" w:hAnsi="Georgia" w:eastAsia="Georgia" w:cs="Georgia"/>
          <w:sz w:val="24"/>
          <w:szCs w:val="24"/>
          <w:highlight w:val="white"/>
        </w:rPr>
        <w:t xml:space="preserve"> et Esther FERRER MONTOLIU</w:t>
      </w:r>
      <w:r/>
    </w:p>
    <w:p>
      <w:pPr>
        <w:rPr>
          <w:rFonts w:ascii="Georgia" w:hAnsi="Georgia" w:eastAsia="Georgia" w:cs="Georgia"/>
          <w:sz w:val="24"/>
          <w:szCs w:val="24"/>
        </w:rPr>
      </w:pPr>
      <w:r>
        <w:rPr>
          <w:rFonts w:ascii="Georgia" w:hAnsi="Georgia" w:eastAsia="Georgia" w:cs="Georgia"/>
          <w:sz w:val="24"/>
          <w:szCs w:val="24"/>
        </w:rPr>
        <w:t xml:space="preserve"> </w:t>
      </w:r>
      <w:r/>
    </w:p>
    <w:p>
      <w:pPr>
        <w:rPr>
          <w:rFonts w:ascii="Georgia" w:hAnsi="Georgia" w:eastAsia="Georgia" w:cs="Georgia"/>
          <w:b/>
          <w:sz w:val="24"/>
          <w:szCs w:val="24"/>
        </w:rPr>
      </w:pPr>
      <w:r>
        <w:rPr>
          <w:rFonts w:ascii="Georgia" w:hAnsi="Georgia" w:eastAsia="Georgia" w:cs="Georgia"/>
          <w:b/>
          <w:sz w:val="24"/>
          <w:szCs w:val="24"/>
        </w:rPr>
        <w:t xml:space="preserve">Recrutements vacataires :</w:t>
      </w:r>
      <w:r/>
    </w:p>
    <w:p>
      <w:pPr>
        <w:ind w:left="1080" w:hanging="360"/>
        <w:rPr>
          <w:rFonts w:ascii="Georgia" w:hAnsi="Georgia" w:eastAsia="Georgia" w:cs="Georgia"/>
          <w:sz w:val="24"/>
          <w:szCs w:val="24"/>
          <w:highlight w:val="white"/>
          <w:lang w:val="es-ES"/>
        </w:rPr>
      </w:pPr>
      <w:r>
        <w:rPr>
          <w:rFonts w:ascii="Gungsuh" w:hAnsi="Gungsuh" w:eastAsia="Gungsuh" w:cs="Gungsuh"/>
          <w:sz w:val="24"/>
          <w:szCs w:val="24"/>
          <w:lang w:val="es-ES"/>
        </w:rPr>
        <w:t xml:space="preserve">●</w:t>
      </w:r>
      <w:r>
        <w:rPr>
          <w:rFonts w:ascii="Times New Roman" w:hAnsi="Times New Roman" w:eastAsia="Times New Roman" w:cs="Times New Roman"/>
          <w:sz w:val="14"/>
          <w:szCs w:val="14"/>
          <w:lang w:val="es-ES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  <w:lang w:val="es-ES"/>
        </w:rPr>
        <w:tab/>
      </w:r>
      <w:r>
        <w:rPr>
          <w:rFonts w:ascii="Georgia" w:hAnsi="Georgia" w:eastAsia="Georgia" w:cs="Georgia"/>
          <w:sz w:val="24"/>
          <w:szCs w:val="24"/>
          <w:lang w:val="es-ES"/>
        </w:rPr>
        <w:t xml:space="preserve">LEA L</w:t>
      </w:r>
      <w:r>
        <w:rPr>
          <w:rFonts w:ascii="Georgia" w:hAnsi="Georgia" w:eastAsia="Georgia" w:cs="Georgia"/>
          <w:sz w:val="24"/>
          <w:szCs w:val="24"/>
          <w:lang w:val="es-ES"/>
        </w:rPr>
        <w:t xml:space="preserve">1,L</w:t>
      </w:r>
      <w:r>
        <w:rPr>
          <w:rFonts w:ascii="Georgia" w:hAnsi="Georgia" w:eastAsia="Georgia" w:cs="Georgia"/>
          <w:sz w:val="24"/>
          <w:szCs w:val="24"/>
          <w:lang w:val="es-ES"/>
        </w:rPr>
        <w:t xml:space="preserve">2 et L3 : </w:t>
      </w:r>
      <w:r>
        <w:rPr>
          <w:rFonts w:ascii="Georgia" w:hAnsi="Georgia" w:eastAsia="Georgia" w:cs="Georgia"/>
          <w:sz w:val="24"/>
          <w:szCs w:val="24"/>
          <w:highlight w:val="white"/>
          <w:lang w:val="es-ES"/>
        </w:rPr>
        <w:t xml:space="preserve">Delphine</w:t>
      </w:r>
      <w:r>
        <w:rPr>
          <w:rFonts w:ascii="Georgia" w:hAnsi="Georgia" w:eastAsia="Georgia" w:cs="Georgia"/>
          <w:sz w:val="24"/>
          <w:szCs w:val="24"/>
          <w:highlight w:val="white"/>
          <w:lang w:val="es-ES"/>
        </w:rPr>
        <w:t xml:space="preserve"> TEMPERE, Belén </w:t>
      </w:r>
      <w:r>
        <w:rPr>
          <w:rFonts w:ascii="Georgia" w:hAnsi="Georgia" w:eastAsia="Georgia" w:cs="Georgia"/>
          <w:sz w:val="24"/>
          <w:szCs w:val="24"/>
          <w:lang w:val="es-ES"/>
        </w:rPr>
        <w:t xml:space="preserve">HERNÁNDEZ MARZAL</w:t>
      </w:r>
      <w:r/>
    </w:p>
    <w:p>
      <w:pPr>
        <w:ind w:left="1080" w:hanging="360"/>
        <w:rPr>
          <w:rFonts w:ascii="Georgia" w:hAnsi="Georgia" w:eastAsia="Georgia" w:cs="Georgia"/>
          <w:sz w:val="24"/>
          <w:szCs w:val="24"/>
          <w:lang w:val="es-ES"/>
        </w:rPr>
      </w:pPr>
      <w:r>
        <w:rPr>
          <w:rFonts w:ascii="Gungsuh" w:hAnsi="Gungsuh" w:eastAsia="Gungsuh" w:cs="Gungsuh"/>
          <w:sz w:val="24"/>
          <w:szCs w:val="24"/>
          <w:lang w:val="es-ES"/>
        </w:rPr>
        <w:t xml:space="preserve">●</w:t>
      </w:r>
      <w:r>
        <w:rPr>
          <w:rFonts w:ascii="Times New Roman" w:hAnsi="Times New Roman" w:eastAsia="Times New Roman" w:cs="Times New Roman"/>
          <w:sz w:val="14"/>
          <w:szCs w:val="14"/>
          <w:lang w:val="es-ES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  <w:lang w:val="es-ES"/>
        </w:rPr>
        <w:tab/>
      </w:r>
      <w:r>
        <w:rPr>
          <w:rFonts w:ascii="Georgia" w:hAnsi="Georgia" w:eastAsia="Georgia" w:cs="Georgia"/>
          <w:sz w:val="24"/>
          <w:szCs w:val="24"/>
          <w:lang w:val="es-ES"/>
        </w:rPr>
        <w:t xml:space="preserve">LANSAD :</w:t>
      </w:r>
      <w:r>
        <w:rPr>
          <w:rFonts w:ascii="Georgia" w:hAnsi="Georgia" w:eastAsia="Georgia" w:cs="Georgia"/>
          <w:sz w:val="24"/>
          <w:szCs w:val="24"/>
          <w:lang w:val="es-ES"/>
        </w:rPr>
        <w:t xml:space="preserve"> Sylvie BARATA</w:t>
      </w:r>
      <w:r/>
    </w:p>
    <w:p>
      <w:pPr>
        <w:rPr>
          <w:rFonts w:ascii="Georgia" w:hAnsi="Georgia" w:eastAsia="Georgia" w:cs="Georgia"/>
          <w:sz w:val="24"/>
          <w:szCs w:val="24"/>
          <w:lang w:val="es-ES"/>
        </w:rPr>
      </w:pPr>
      <w:r>
        <w:rPr>
          <w:rFonts w:ascii="Georgia" w:hAnsi="Georgia" w:eastAsia="Georgia" w:cs="Georgia"/>
          <w:sz w:val="24"/>
          <w:szCs w:val="24"/>
          <w:lang w:val="es-ES"/>
        </w:rPr>
        <w:t xml:space="preserve"> </w:t>
      </w:r>
      <w:r/>
    </w:p>
    <w:p>
      <w:pPr>
        <w:rPr>
          <w:rFonts w:ascii="Georgia" w:hAnsi="Georgia" w:eastAsia="Georgia" w:cs="Georgia"/>
          <w:b/>
          <w:sz w:val="24"/>
          <w:szCs w:val="24"/>
        </w:rPr>
      </w:pPr>
      <w:r>
        <w:rPr>
          <w:rFonts w:ascii="Georgia" w:hAnsi="Georgia" w:eastAsia="Georgia" w:cs="Georgia"/>
          <w:b/>
          <w:sz w:val="24"/>
          <w:szCs w:val="24"/>
        </w:rPr>
        <w:t xml:space="preserve">Évaluateurs France Éducation (ancien CIEP) :</w:t>
      </w:r>
      <w:r/>
    </w:p>
    <w:p>
      <w:pPr>
        <w:ind w:left="1080" w:hanging="360"/>
      </w:pPr>
      <w:r>
        <w:rPr>
          <w:sz w:val="24"/>
          <w:szCs w:val="24"/>
        </w:rPr>
        <w:t xml:space="preserve">·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</w:rPr>
        <w:tab/>
      </w:r>
      <w:r>
        <w:rPr>
          <w:rFonts w:ascii="Georgia" w:hAnsi="Georgia" w:eastAsia="Georgia" w:cs="Georgia"/>
          <w:sz w:val="24"/>
          <w:szCs w:val="24"/>
        </w:rPr>
        <w:t xml:space="preserve">Sylvie BARATA, Alice PANTEL, Delphine TEMPERE, </w:t>
      </w:r>
      <w:r>
        <w:rPr>
          <w:rFonts w:ascii="Georgia" w:hAnsi="Georgia" w:eastAsia="Georgia" w:cs="Georgia"/>
          <w:sz w:val="24"/>
          <w:szCs w:val="24"/>
        </w:rPr>
        <w:t xml:space="preserve">Francisco José </w:t>
      </w:r>
      <w:r>
        <w:rPr>
          <w:rFonts w:ascii="Georgia" w:hAnsi="Georgia" w:eastAsia="Georgia" w:cs="Georgia"/>
          <w:sz w:val="24"/>
          <w:szCs w:val="24"/>
          <w:lang w:val="es-HN"/>
        </w:rPr>
        <w:t xml:space="preserve">VILLANUEVA </w:t>
      </w:r>
      <w:r>
        <w:rPr>
          <w:rFonts w:ascii="Georgia" w:hAnsi="Georgia" w:eastAsia="Georgia" w:cs="Georgia"/>
          <w:sz w:val="24"/>
          <w:szCs w:val="24"/>
          <w:lang w:val="es-ES"/>
        </w:rPr>
        <w:t xml:space="preserve">MACIAS</w:t>
      </w:r>
      <w:r>
        <w:rPr>
          <w:rFonts w:ascii="Georgia" w:hAnsi="Georgia" w:eastAsia="Georgia" w:cs="Georgia"/>
          <w:sz w:val="24"/>
          <w:szCs w:val="24"/>
        </w:rPr>
      </w:r>
      <w:r/>
    </w:p>
    <w:sectPr>
      <w:headerReference w:type="default" r:id="rId9"/>
      <w:footnotePr/>
      <w:endnotePr/>
      <w:type w:val="nextPage"/>
      <w:pgSz w:w="11909" w:h="16834" w:orient="portrait"/>
      <w:pgMar w:top="1440" w:right="1440" w:bottom="1440" w:left="1440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ungsuh">
    <w:panose1 w:val="02020603020101020101"/>
  </w:font>
  <w:font w:name="Georgia">
    <w:panose1 w:val="02040502050405020303"/>
  </w:font>
  <w:font w:name="Courier New">
    <w:panose1 w:val="02070309020205020404"/>
  </w:font>
  <w:font w:name="Noto Sans Symbols">
    <w:panose1 w:val="020B060303080402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Georgia" w:hAnsi="Georgia" w:eastAsia="Georgia" w:cs="Georgia"/>
        <w:b/>
        <w:sz w:val="24"/>
        <w:szCs w:val="24"/>
      </w:rPr>
    </w:pPr>
    <w:r>
      <w:rPr>
        <w:rFonts w:ascii="Georgia" w:hAnsi="Georgia" w:eastAsia="Georgia" w:cs="Georgia"/>
        <w:b/>
        <w:sz w:val="24"/>
        <w:szCs w:val="24"/>
      </w:rPr>
      <w:t xml:space="preserve">Département d’études hispanophones</w:t>
    </w:r>
    <w:r/>
  </w:p>
  <w:p>
    <w:pPr>
      <w:rPr>
        <w:rFonts w:ascii="Georgia" w:hAnsi="Georgia" w:eastAsia="Georgia" w:cs="Georgia"/>
        <w:b/>
        <w:sz w:val="24"/>
        <w:szCs w:val="24"/>
      </w:rPr>
    </w:pPr>
    <w:r>
      <w:rPr>
        <w:rFonts w:ascii="Georgia" w:hAnsi="Georgia" w:eastAsia="Georgia" w:cs="Georgia"/>
        <w:b/>
        <w:sz w:val="24"/>
        <w:szCs w:val="24"/>
      </w:rPr>
      <w:t xml:space="preserve">Responsabilités et tâches administrative</w:t>
    </w:r>
    <w:r>
      <w:rPr>
        <w:rFonts w:ascii="Georgia" w:hAnsi="Georgia" w:eastAsia="Georgia" w:cs="Georgia"/>
        <w:b/>
        <w:sz w:val="24"/>
        <w:szCs w:val="24"/>
      </w:rPr>
      <w:t xml:space="preserve">s </w:t>
    </w:r>
    <w:r/>
  </w:p>
  <w:p>
    <w:pPr>
      <w:rPr>
        <w:rFonts w:ascii="Georgia" w:hAnsi="Georgia" w:eastAsia="Georgia" w:cs="Georgia"/>
        <w:b/>
        <w:sz w:val="24"/>
        <w:szCs w:val="24"/>
      </w:rPr>
    </w:pPr>
    <w:r>
      <w:rPr>
        <w:rFonts w:ascii="Georgia" w:hAnsi="Georgia" w:eastAsia="Georgia" w:cs="Georgia"/>
        <w:b/>
        <w:sz w:val="24"/>
        <w:szCs w:val="24"/>
      </w:rPr>
      <w:t xml:space="preserve">202</w:t>
    </w:r>
    <w:r>
      <w:rPr>
        <w:rFonts w:ascii="Georgia" w:hAnsi="Georgia" w:eastAsia="Georgia" w:cs="Georgia"/>
        <w:b/>
        <w:sz w:val="24"/>
        <w:szCs w:val="24"/>
      </w:rPr>
      <w:t xml:space="preserve">4</w:t>
    </w:r>
    <w:r>
      <w:rPr>
        <w:rFonts w:ascii="Georgia" w:hAnsi="Georgia" w:eastAsia="Georgia" w:cs="Georgia"/>
        <w:b/>
        <w:sz w:val="24"/>
        <w:szCs w:val="24"/>
      </w:rPr>
      <w:t xml:space="preserve">-2</w:t>
    </w:r>
    <w:r>
      <w:rPr>
        <w:rFonts w:ascii="Georgia" w:hAnsi="Georgia" w:eastAsia="Georgia" w:cs="Georgia"/>
        <w:b/>
        <w:sz w:val="24"/>
        <w:szCs w:val="24"/>
      </w:rPr>
      <w:t xml:space="preserve">5</w:t>
    </w:r>
    <w:r>
      <w:rPr>
        <w:rFonts w:ascii="Georgia" w:hAnsi="Georgia" w:eastAsia="Georgia" w:cs="Georgia"/>
        <w:b/>
        <w:sz w:val="24"/>
        <w:szCs w:val="24"/>
      </w:rPr>
      <w:t xml:space="preserve"> </w:t>
    </w:r>
    <w:r/>
  </w:p>
  <w:p>
    <w:pPr>
      <w:rPr>
        <w:rFonts w:ascii="Georgia" w:hAnsi="Georgia" w:eastAsia="Georgia" w:cs="Georgia"/>
        <w:b/>
        <w:sz w:val="24"/>
        <w:szCs w:val="24"/>
      </w:rPr>
    </w:pPr>
    <w:r>
      <w:rPr>
        <w:rFonts w:ascii="Georgia" w:hAnsi="Georgia" w:eastAsia="Georgia" w:cs="Georgia"/>
        <w:b/>
        <w:sz w:val="24"/>
        <w:szCs w:val="24"/>
      </w:rPr>
      <w:t xml:space="preserve">*******</w:t>
    </w:r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068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508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228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668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388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828" w:hanging="360"/>
      </w:pPr>
      <w:rPr>
        <w:rFonts w:ascii="Noto Sans Symbols" w:hAnsi="Noto Sans Symbols" w:eastAsia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fr-FR" w:eastAsia="fr-FR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9">
    <w:name w:val="Heading 1 Char"/>
    <w:basedOn w:val="854"/>
    <w:link w:val="848"/>
    <w:uiPriority w:val="9"/>
    <w:rPr>
      <w:rFonts w:ascii="Arial" w:hAnsi="Arial" w:eastAsia="Arial" w:cs="Arial"/>
      <w:sz w:val="40"/>
      <w:szCs w:val="40"/>
    </w:rPr>
  </w:style>
  <w:style w:type="character" w:styleId="680">
    <w:name w:val="Heading 2 Char"/>
    <w:basedOn w:val="854"/>
    <w:link w:val="849"/>
    <w:uiPriority w:val="9"/>
    <w:rPr>
      <w:rFonts w:ascii="Arial" w:hAnsi="Arial" w:eastAsia="Arial" w:cs="Arial"/>
      <w:sz w:val="34"/>
    </w:rPr>
  </w:style>
  <w:style w:type="character" w:styleId="681">
    <w:name w:val="Heading 3 Char"/>
    <w:basedOn w:val="854"/>
    <w:link w:val="850"/>
    <w:uiPriority w:val="9"/>
    <w:rPr>
      <w:rFonts w:ascii="Arial" w:hAnsi="Arial" w:eastAsia="Arial" w:cs="Arial"/>
      <w:sz w:val="30"/>
      <w:szCs w:val="30"/>
    </w:rPr>
  </w:style>
  <w:style w:type="character" w:styleId="682">
    <w:name w:val="Heading 4 Char"/>
    <w:basedOn w:val="854"/>
    <w:link w:val="851"/>
    <w:uiPriority w:val="9"/>
    <w:rPr>
      <w:rFonts w:ascii="Arial" w:hAnsi="Arial" w:eastAsia="Arial" w:cs="Arial"/>
      <w:b/>
      <w:bCs/>
      <w:sz w:val="26"/>
      <w:szCs w:val="26"/>
    </w:rPr>
  </w:style>
  <w:style w:type="character" w:styleId="683">
    <w:name w:val="Heading 5 Char"/>
    <w:basedOn w:val="854"/>
    <w:link w:val="852"/>
    <w:uiPriority w:val="9"/>
    <w:rPr>
      <w:rFonts w:ascii="Arial" w:hAnsi="Arial" w:eastAsia="Arial" w:cs="Arial"/>
      <w:b/>
      <w:bCs/>
      <w:sz w:val="24"/>
      <w:szCs w:val="24"/>
    </w:rPr>
  </w:style>
  <w:style w:type="character" w:styleId="684">
    <w:name w:val="Heading 6 Char"/>
    <w:basedOn w:val="854"/>
    <w:link w:val="853"/>
    <w:uiPriority w:val="9"/>
    <w:rPr>
      <w:rFonts w:ascii="Arial" w:hAnsi="Arial" w:eastAsia="Arial" w:cs="Arial"/>
      <w:b/>
      <w:bCs/>
      <w:sz w:val="22"/>
      <w:szCs w:val="22"/>
    </w:rPr>
  </w:style>
  <w:style w:type="paragraph" w:styleId="685">
    <w:name w:val="Heading 7"/>
    <w:basedOn w:val="847"/>
    <w:next w:val="847"/>
    <w:link w:val="6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6">
    <w:name w:val="Heading 7 Char"/>
    <w:basedOn w:val="854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7">
    <w:name w:val="Heading 8"/>
    <w:basedOn w:val="847"/>
    <w:next w:val="847"/>
    <w:link w:val="68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8">
    <w:name w:val="Heading 8 Char"/>
    <w:basedOn w:val="854"/>
    <w:link w:val="687"/>
    <w:uiPriority w:val="9"/>
    <w:rPr>
      <w:rFonts w:ascii="Arial" w:hAnsi="Arial" w:eastAsia="Arial" w:cs="Arial"/>
      <w:i/>
      <w:iCs/>
      <w:sz w:val="22"/>
      <w:szCs w:val="22"/>
    </w:rPr>
  </w:style>
  <w:style w:type="paragraph" w:styleId="689">
    <w:name w:val="Heading 9"/>
    <w:basedOn w:val="847"/>
    <w:next w:val="847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0">
    <w:name w:val="Heading 9 Char"/>
    <w:basedOn w:val="854"/>
    <w:link w:val="689"/>
    <w:uiPriority w:val="9"/>
    <w:rPr>
      <w:rFonts w:ascii="Arial" w:hAnsi="Arial" w:eastAsia="Arial" w:cs="Arial"/>
      <w:i/>
      <w:iCs/>
      <w:sz w:val="21"/>
      <w:szCs w:val="21"/>
    </w:rPr>
  </w:style>
  <w:style w:type="paragraph" w:styleId="691">
    <w:name w:val="List Paragraph"/>
    <w:basedOn w:val="847"/>
    <w:uiPriority w:val="34"/>
    <w:qFormat/>
    <w:pPr>
      <w:contextualSpacing/>
      <w:ind w:left="720"/>
    </w:pPr>
  </w:style>
  <w:style w:type="paragraph" w:styleId="692">
    <w:name w:val="No Spacing"/>
    <w:uiPriority w:val="1"/>
    <w:qFormat/>
    <w:pPr>
      <w:spacing w:before="0" w:after="0" w:line="240" w:lineRule="auto"/>
    </w:pPr>
  </w:style>
  <w:style w:type="character" w:styleId="693">
    <w:name w:val="Title Char"/>
    <w:basedOn w:val="854"/>
    <w:link w:val="858"/>
    <w:uiPriority w:val="10"/>
    <w:rPr>
      <w:sz w:val="48"/>
      <w:szCs w:val="48"/>
    </w:rPr>
  </w:style>
  <w:style w:type="character" w:styleId="694">
    <w:name w:val="Subtitle Char"/>
    <w:basedOn w:val="854"/>
    <w:link w:val="860"/>
    <w:uiPriority w:val="11"/>
    <w:rPr>
      <w:sz w:val="24"/>
      <w:szCs w:val="24"/>
    </w:rPr>
  </w:style>
  <w:style w:type="paragraph" w:styleId="695">
    <w:name w:val="Quote"/>
    <w:basedOn w:val="847"/>
    <w:next w:val="847"/>
    <w:link w:val="696"/>
    <w:uiPriority w:val="29"/>
    <w:qFormat/>
    <w:pPr>
      <w:ind w:left="720" w:right="720"/>
    </w:pPr>
    <w:rPr>
      <w:i/>
    </w:rPr>
  </w:style>
  <w:style w:type="character" w:styleId="696">
    <w:name w:val="Quote Char"/>
    <w:link w:val="695"/>
    <w:uiPriority w:val="29"/>
    <w:rPr>
      <w:i/>
    </w:rPr>
  </w:style>
  <w:style w:type="paragraph" w:styleId="697">
    <w:name w:val="Intense Quote"/>
    <w:basedOn w:val="847"/>
    <w:next w:val="847"/>
    <w:link w:val="69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8">
    <w:name w:val="Intense Quote Char"/>
    <w:link w:val="697"/>
    <w:uiPriority w:val="30"/>
    <w:rPr>
      <w:i/>
    </w:rPr>
  </w:style>
  <w:style w:type="character" w:styleId="699">
    <w:name w:val="Header Char"/>
    <w:basedOn w:val="854"/>
    <w:link w:val="862"/>
    <w:uiPriority w:val="99"/>
  </w:style>
  <w:style w:type="character" w:styleId="700">
    <w:name w:val="Footer Char"/>
    <w:basedOn w:val="854"/>
    <w:link w:val="864"/>
    <w:uiPriority w:val="99"/>
  </w:style>
  <w:style w:type="paragraph" w:styleId="701">
    <w:name w:val="Caption"/>
    <w:basedOn w:val="847"/>
    <w:next w:val="8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basedOn w:val="701"/>
    <w:link w:val="864"/>
    <w:uiPriority w:val="99"/>
  </w:style>
  <w:style w:type="table" w:styleId="703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6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7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8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9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0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2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3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4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5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6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7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8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7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8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9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0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1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2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9">
    <w:name w:val="Hyperlink"/>
    <w:uiPriority w:val="99"/>
    <w:unhideWhenUsed/>
    <w:rPr>
      <w:color w:val="0000ff" w:themeColor="hyperlink"/>
      <w:u w:val="single"/>
    </w:rPr>
  </w:style>
  <w:style w:type="paragraph" w:styleId="830">
    <w:name w:val="footnote text"/>
    <w:basedOn w:val="847"/>
    <w:link w:val="831"/>
    <w:uiPriority w:val="99"/>
    <w:semiHidden/>
    <w:unhideWhenUsed/>
    <w:pPr>
      <w:spacing w:after="40" w:line="240" w:lineRule="auto"/>
    </w:pPr>
    <w:rPr>
      <w:sz w:val="18"/>
    </w:rPr>
  </w:style>
  <w:style w:type="character" w:styleId="831">
    <w:name w:val="Footnote Text Char"/>
    <w:link w:val="830"/>
    <w:uiPriority w:val="99"/>
    <w:rPr>
      <w:sz w:val="18"/>
    </w:rPr>
  </w:style>
  <w:style w:type="character" w:styleId="832">
    <w:name w:val="footnote reference"/>
    <w:basedOn w:val="854"/>
    <w:uiPriority w:val="99"/>
    <w:unhideWhenUsed/>
    <w:rPr>
      <w:vertAlign w:val="superscript"/>
    </w:rPr>
  </w:style>
  <w:style w:type="paragraph" w:styleId="833">
    <w:name w:val="endnote text"/>
    <w:basedOn w:val="847"/>
    <w:link w:val="834"/>
    <w:uiPriority w:val="99"/>
    <w:semiHidden/>
    <w:unhideWhenUsed/>
    <w:pPr>
      <w:spacing w:after="0" w:line="240" w:lineRule="auto"/>
    </w:pPr>
    <w:rPr>
      <w:sz w:val="20"/>
    </w:r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basedOn w:val="854"/>
    <w:uiPriority w:val="99"/>
    <w:semiHidden/>
    <w:unhideWhenUsed/>
    <w:rPr>
      <w:vertAlign w:val="superscript"/>
    </w:rPr>
  </w:style>
  <w:style w:type="paragraph" w:styleId="836">
    <w:name w:val="toc 1"/>
    <w:basedOn w:val="847"/>
    <w:next w:val="847"/>
    <w:uiPriority w:val="39"/>
    <w:unhideWhenUsed/>
    <w:pPr>
      <w:ind w:left="0" w:right="0" w:firstLine="0"/>
      <w:spacing w:after="57"/>
    </w:pPr>
  </w:style>
  <w:style w:type="paragraph" w:styleId="837">
    <w:name w:val="toc 2"/>
    <w:basedOn w:val="847"/>
    <w:next w:val="847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47"/>
    <w:next w:val="847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47"/>
    <w:next w:val="847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47"/>
    <w:next w:val="847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47"/>
    <w:next w:val="847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47"/>
    <w:next w:val="847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47"/>
    <w:next w:val="847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47"/>
    <w:next w:val="847"/>
    <w:uiPriority w:val="39"/>
    <w:unhideWhenUsed/>
    <w:pPr>
      <w:ind w:left="2268" w:right="0" w:firstLine="0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847"/>
    <w:next w:val="847"/>
    <w:uiPriority w:val="99"/>
    <w:unhideWhenUsed/>
    <w:pPr>
      <w:spacing w:after="0" w:afterAutospacing="0"/>
    </w:pPr>
  </w:style>
  <w:style w:type="paragraph" w:styleId="847" w:default="1">
    <w:name w:val="Normal"/>
    <w:qFormat/>
  </w:style>
  <w:style w:type="paragraph" w:styleId="848">
    <w:name w:val="Heading 1"/>
    <w:basedOn w:val="847"/>
    <w:next w:val="847"/>
    <w:uiPriority w:val="9"/>
    <w:qFormat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849">
    <w:name w:val="Heading 2"/>
    <w:basedOn w:val="847"/>
    <w:next w:val="847"/>
    <w:uiPriority w:val="9"/>
    <w:semiHidden/>
    <w:unhideWhenUsed/>
    <w:qFormat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850">
    <w:name w:val="Heading 3"/>
    <w:basedOn w:val="847"/>
    <w:next w:val="847"/>
    <w:uiPriority w:val="9"/>
    <w:semiHidden/>
    <w:unhideWhenUsed/>
    <w:qFormat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851">
    <w:name w:val="Heading 4"/>
    <w:basedOn w:val="847"/>
    <w:next w:val="847"/>
    <w:uiPriority w:val="9"/>
    <w:semiHidden/>
    <w:unhideWhenUsed/>
    <w:qFormat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852">
    <w:name w:val="Heading 5"/>
    <w:basedOn w:val="847"/>
    <w:next w:val="847"/>
    <w:uiPriority w:val="9"/>
    <w:semiHidden/>
    <w:unhideWhenUsed/>
    <w:qFormat/>
    <w:pPr>
      <w:keepLines/>
      <w:keepNext/>
      <w:spacing w:before="240" w:after="80"/>
      <w:outlineLvl w:val="4"/>
    </w:pPr>
    <w:rPr>
      <w:color w:val="666666"/>
    </w:rPr>
  </w:style>
  <w:style w:type="paragraph" w:styleId="853">
    <w:name w:val="Heading 6"/>
    <w:basedOn w:val="847"/>
    <w:next w:val="847"/>
    <w:uiPriority w:val="9"/>
    <w:semiHidden/>
    <w:unhideWhenUsed/>
    <w:qFormat/>
    <w:pPr>
      <w:keepLines/>
      <w:keepNext/>
      <w:spacing w:before="240" w:after="80"/>
      <w:outlineLvl w:val="5"/>
    </w:pPr>
    <w:rPr>
      <w:i/>
      <w:color w:val="666666"/>
    </w:rPr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table" w:styleId="857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8">
    <w:name w:val="Title"/>
    <w:basedOn w:val="847"/>
    <w:next w:val="847"/>
    <w:uiPriority w:val="10"/>
    <w:qFormat/>
    <w:pPr>
      <w:keepLines/>
      <w:keepNext/>
      <w:spacing w:after="60"/>
    </w:pPr>
    <w:rPr>
      <w:sz w:val="52"/>
      <w:szCs w:val="52"/>
    </w:rPr>
  </w:style>
  <w:style w:type="table" w:styleId="85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60">
    <w:name w:val="Subtitle"/>
    <w:basedOn w:val="847"/>
    <w:next w:val="847"/>
    <w:uiPriority w:val="11"/>
    <w:qFormat/>
    <w:pPr>
      <w:keepLines/>
      <w:keepNext/>
      <w:spacing w:after="320"/>
    </w:pPr>
    <w:rPr>
      <w:color w:val="666666"/>
      <w:sz w:val="30"/>
      <w:szCs w:val="30"/>
    </w:rPr>
  </w:style>
  <w:style w:type="table" w:styleId="861" w:customStyle="1">
    <w:name w:val="StGen0"/>
    <w:basedOn w:val="859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862">
    <w:name w:val="Header"/>
    <w:basedOn w:val="847"/>
    <w:link w:val="863"/>
    <w:uiPriority w:val="99"/>
    <w:unhideWhenUsed/>
    <w:pPr>
      <w:spacing w:line="240" w:lineRule="auto"/>
      <w:tabs>
        <w:tab w:val="center" w:pos="4536" w:leader="none"/>
        <w:tab w:val="right" w:pos="9072" w:leader="none"/>
      </w:tabs>
    </w:pPr>
  </w:style>
  <w:style w:type="character" w:styleId="863" w:customStyle="1">
    <w:name w:val="En-tête Car"/>
    <w:basedOn w:val="854"/>
    <w:link w:val="862"/>
    <w:uiPriority w:val="99"/>
  </w:style>
  <w:style w:type="paragraph" w:styleId="864">
    <w:name w:val="Footer"/>
    <w:basedOn w:val="847"/>
    <w:link w:val="865"/>
    <w:uiPriority w:val="99"/>
    <w:unhideWhenUsed/>
    <w:pPr>
      <w:spacing w:line="240" w:lineRule="auto"/>
      <w:tabs>
        <w:tab w:val="center" w:pos="4536" w:leader="none"/>
        <w:tab w:val="right" w:pos="9072" w:leader="none"/>
      </w:tabs>
    </w:pPr>
  </w:style>
  <w:style w:type="character" w:styleId="865" w:customStyle="1">
    <w:name w:val="Pied de page Car"/>
    <w:basedOn w:val="854"/>
    <w:link w:val="864"/>
    <w:uiPriority w:val="99"/>
  </w:style>
  <w:style w:type="table" w:styleId="866" w:customStyle="1">
    <w:name w:val="StGen1"/>
    <w:basedOn w:val="859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pTaV+mg1IKvCSIcyx+sUw3F6vA==">CgMxLjAyCGguZ2pkZ3hzOAByITFuQ3VCSHJ2Zi16SXVYRlpmQ0I3Smt1b3NJWXUzcVh5MQ==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ONLYOFFICE/7.2.1.34</Application>
  <Company>Université Lumière Lyon 2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TEMPERE Delphine</dc:creator>
  <cp:lastModifiedBy>null</cp:lastModifiedBy>
  <cp:revision>14</cp:revision>
  <dcterms:created xsi:type="dcterms:W3CDTF">2024-09-02T10:43:00Z</dcterms:created>
  <dcterms:modified xsi:type="dcterms:W3CDTF">2024-09-09T09:24:31Z</dcterms:modified>
</cp:coreProperties>
</file>