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6FC4" w:rsidRPr="00160990" w:rsidRDefault="004E4EE5" w:rsidP="002C7143">
      <w:pPr>
        <w:adjustRightInd w:val="0"/>
        <w:snapToGrid w:val="0"/>
        <w:spacing w:line="300" w:lineRule="auto"/>
        <w:jc w:val="right"/>
        <w:rPr>
          <w:rFonts w:ascii="Century Gothic" w:hAnsi="Century Gothic" w:cs="Calibri"/>
          <w:color w:val="000000" w:themeColor="text1"/>
          <w:lang w:val="fr-FR" w:eastAsia="ja-JP"/>
        </w:rPr>
      </w:pPr>
      <w:r w:rsidRPr="00160990">
        <w:rPr>
          <w:rFonts w:ascii="Century Gothic" w:hAnsi="Century Gothic" w:cs="Calibri"/>
          <w:noProof/>
          <w:color w:val="000000" w:themeColor="text1"/>
          <w:lang w:val="fr-FR"/>
        </w:rPr>
        <w:drawing>
          <wp:anchor distT="0" distB="0" distL="0" distR="0" simplePos="0" relativeHeight="251659263" behindDoc="1" locked="0" layoutInCell="1" allowOverlap="1" wp14:anchorId="5C7B3EE6" wp14:editId="7F28E600">
            <wp:simplePos x="0" y="0"/>
            <wp:positionH relativeFrom="margin">
              <wp:align>left</wp:align>
            </wp:positionH>
            <wp:positionV relativeFrom="page">
              <wp:posOffset>306880</wp:posOffset>
            </wp:positionV>
            <wp:extent cx="1352550" cy="7849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8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990">
        <w:rPr>
          <w:rFonts w:ascii="Century Gothic" w:hAnsi="Century Gothic" w:cs="Calibri"/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78227" wp14:editId="03B8C6FF">
                <wp:simplePos x="0" y="0"/>
                <wp:positionH relativeFrom="margin">
                  <wp:align>right</wp:align>
                </wp:positionH>
                <wp:positionV relativeFrom="paragraph">
                  <wp:posOffset>31290</wp:posOffset>
                </wp:positionV>
                <wp:extent cx="4533900" cy="1695450"/>
                <wp:effectExtent l="0" t="0" r="19050" b="19050"/>
                <wp:wrapNone/>
                <wp:docPr id="2" name="Rectangle : avec coins arrondis e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6954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84AA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143" w:rsidRDefault="002C7143" w:rsidP="00B0246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</w:rPr>
                              <w:t>Organisation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 du cursus</w:t>
                            </w:r>
                            <w:r w:rsidRPr="007857A4">
                              <w:rPr>
                                <w:rFonts w:ascii="Century Gothic" w:hAnsi="Century Gothic"/>
                              </w:rPr>
                              <w:t>/</w:t>
                            </w:r>
                            <w:r w:rsidR="007857A4" w:rsidRPr="007857A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régime </w:t>
                            </w:r>
                            <w:proofErr w:type="spellStart"/>
                            <w:r w:rsidR="007857A4" w:rsidRPr="007857A4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général</w:t>
                            </w:r>
                            <w:proofErr w:type="spellEnd"/>
                          </w:p>
                          <w:p w:rsidR="00E16BFC" w:rsidRPr="002C7143" w:rsidRDefault="00E16BFC" w:rsidP="00B0246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bookmarkStart w:id="0" w:name="_Hlk167809630"/>
                            <w:r>
                              <w:rPr>
                                <w:rFonts w:ascii="Century Gothic" w:hAnsi="Century Gothic"/>
                              </w:rPr>
                              <w:t xml:space="preserve">MASTER – Arts,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lettres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langues</w:t>
                            </w:r>
                            <w:bookmarkEnd w:id="0"/>
                            <w:proofErr w:type="spellEnd"/>
                          </w:p>
                          <w:p w:rsidR="002C7143" w:rsidRPr="002C7143" w:rsidRDefault="002C7143" w:rsidP="00B02469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Mention </w:t>
                            </w: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Langues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Étrangères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  <w:b/>
                              </w:rPr>
                              <w:t>Appliquées</w:t>
                            </w:r>
                            <w:proofErr w:type="spellEnd"/>
                          </w:p>
                          <w:p w:rsidR="002C7143" w:rsidRPr="002C7143" w:rsidRDefault="002C7143" w:rsidP="00B02469">
                            <w:pPr>
                              <w:jc w:val="center"/>
                              <w:rPr>
                                <w:rFonts w:ascii="Century Gothic" w:hAnsi="Century Gothic"/>
                                <w:color w:val="0084AA"/>
                              </w:rPr>
                            </w:pPr>
                            <w:proofErr w:type="spellStart"/>
                            <w:r w:rsidRPr="002C7143">
                              <w:rPr>
                                <w:rFonts w:ascii="Century Gothic" w:hAnsi="Century Gothic"/>
                              </w:rPr>
                              <w:t>Parcours</w:t>
                            </w:r>
                            <w:proofErr w:type="spellEnd"/>
                            <w:r w:rsidRPr="002C714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E16BFC" w:rsidRPr="007B6D75">
                              <w:rPr>
                                <w:rFonts w:ascii="Century Gothic" w:hAnsi="Century Gothic"/>
                                <w:b/>
                                <w:color w:val="4292B8"/>
                              </w:rPr>
                              <w:t xml:space="preserve">COMMUNICATION INTERNATIONALE DES ENTREPRISES ET </w:t>
                            </w:r>
                            <w:r w:rsidR="00E16BFC">
                              <w:rPr>
                                <w:rFonts w:ascii="Century Gothic" w:hAnsi="Century Gothic"/>
                                <w:b/>
                                <w:color w:val="4292B8"/>
                              </w:rPr>
                              <w:t xml:space="preserve">DES </w:t>
                            </w:r>
                            <w:r w:rsidR="00E16BFC" w:rsidRPr="007B6D75">
                              <w:rPr>
                                <w:rFonts w:ascii="Century Gothic" w:hAnsi="Century Gothic"/>
                                <w:b/>
                                <w:color w:val="4292B8"/>
                              </w:rPr>
                              <w:t>ADMINISTRATIONS</w:t>
                            </w:r>
                          </w:p>
                          <w:p w:rsidR="00E16BFC" w:rsidRPr="00E16BFC" w:rsidRDefault="00E16BFC" w:rsidP="00B02469">
                            <w:pPr>
                              <w:adjustRightInd w:val="0"/>
                              <w:snapToGrid w:val="0"/>
                              <w:ind w:left="686" w:right="684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Anglais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  <w:spacing w:val="-4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/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  <w:lang w:val="fr-FR"/>
                              </w:rPr>
                              <w:t>a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 w:hint="eastAsia"/>
                                <w:lang w:eastAsia="ja-JP"/>
                              </w:rPr>
                              <w:t>l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lemand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arabe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chinois,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coréen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espagnol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italien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E16BFC">
                              <w:rPr>
                                <w:rFonts w:ascii="Century Gothic" w:hAnsi="Century Gothic"/>
                              </w:rPr>
                              <w:t>japonais</w:t>
                            </w:r>
                            <w:proofErr w:type="spellEnd"/>
                            <w:r w:rsidRPr="00E16BFC"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E16BFC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E16BFC">
                              <w:rPr>
                                <w:rFonts w:ascii="Century Gothic" w:hAnsi="Century Gothic"/>
                              </w:rPr>
                              <w:t>russe</w:t>
                            </w:r>
                          </w:p>
                          <w:p w:rsidR="002C7143" w:rsidRPr="002C7143" w:rsidRDefault="002C7143" w:rsidP="002C7143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8227" id="Rectangle : avec coins arrondis en diagonale 2" o:spid="_x0000_s1026" style="position:absolute;left:0;text-align:left;margin-left:305.8pt;margin-top:2.45pt;width:357pt;height:133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533900,16954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" adj="-11796480,,5400" path="m282581,l4533900,r,l4533900,1412869v,156065,-126516,282581,-282581,282581l,1695450r,l,282581c,126516,126516,,282581,xe" fillcolor="#deeaf6 [664]" strokecolor="#0084aa" strokeweight="1.5pt">
                <v:stroke joinstyle="miter"/>
                <v:formulas/>
                <v:path arrowok="t" o:connecttype="custom" o:connectlocs="282581,0;4533900,0;4533900,0;4533900,1412869;4251319,1695450;0,1695450;0,1695450;0,282581;282581,0" o:connectangles="0,0,0,0,0,0,0,0,0" textboxrect="0,0,4533900,1695450"/>
                <v:textbox inset="0,0,0,0">
                  <w:txbxContent>
                    <w:p w:rsidR="002C7143" w:rsidRDefault="002C7143" w:rsidP="00B0246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C7143">
                        <w:rPr>
                          <w:rFonts w:ascii="Century Gothic" w:hAnsi="Century Gothic"/>
                        </w:rPr>
                        <w:t>Organisation du cursus</w:t>
                      </w:r>
                      <w:r w:rsidRPr="007857A4">
                        <w:rPr>
                          <w:rFonts w:ascii="Century Gothic" w:hAnsi="Century Gothic"/>
                        </w:rPr>
                        <w:t>/</w:t>
                      </w:r>
                      <w:r w:rsidR="007857A4" w:rsidRPr="007857A4">
                        <w:rPr>
                          <w:rFonts w:ascii="Century Gothic" w:hAnsi="Century Gothic"/>
                          <w:b/>
                          <w:bCs/>
                        </w:rPr>
                        <w:t>régime général</w:t>
                      </w:r>
                    </w:p>
                    <w:p w:rsidR="00E16BFC" w:rsidRPr="002C7143" w:rsidRDefault="00E16BFC" w:rsidP="00B0246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bookmarkStart w:id="1" w:name="_Hlk167809630"/>
                      <w:r>
                        <w:rPr>
                          <w:rFonts w:ascii="Century Gothic" w:hAnsi="Century Gothic"/>
                        </w:rPr>
                        <w:t>MASTER – Arts, lettres, langues</w:t>
                      </w:r>
                      <w:bookmarkEnd w:id="1"/>
                    </w:p>
                    <w:p w:rsidR="002C7143" w:rsidRPr="002C7143" w:rsidRDefault="002C7143" w:rsidP="00B02469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C7143">
                        <w:rPr>
                          <w:rFonts w:ascii="Century Gothic" w:hAnsi="Century Gothic"/>
                        </w:rPr>
                        <w:t xml:space="preserve">Mention </w:t>
                      </w:r>
                      <w:r w:rsidRPr="002C7143">
                        <w:rPr>
                          <w:rFonts w:ascii="Century Gothic" w:hAnsi="Century Gothic"/>
                          <w:b/>
                        </w:rPr>
                        <w:t>Langues Étrangères Appliquées</w:t>
                      </w:r>
                    </w:p>
                    <w:p w:rsidR="002C7143" w:rsidRPr="002C7143" w:rsidRDefault="002C7143" w:rsidP="00B02469">
                      <w:pPr>
                        <w:jc w:val="center"/>
                        <w:rPr>
                          <w:rFonts w:ascii="Century Gothic" w:hAnsi="Century Gothic"/>
                          <w:color w:val="0084AA"/>
                        </w:rPr>
                      </w:pPr>
                      <w:r w:rsidRPr="002C7143">
                        <w:rPr>
                          <w:rFonts w:ascii="Century Gothic" w:hAnsi="Century Gothic"/>
                        </w:rPr>
                        <w:t xml:space="preserve">Parcours </w:t>
                      </w:r>
                      <w:r w:rsidR="00E16BFC" w:rsidRPr="007B6D75">
                        <w:rPr>
                          <w:rFonts w:ascii="Century Gothic" w:hAnsi="Century Gothic"/>
                          <w:b/>
                          <w:color w:val="4292B8"/>
                        </w:rPr>
                        <w:t xml:space="preserve">COMMUNICATION INTERNATIONALE DES ENTREPRISES ET </w:t>
                      </w:r>
                      <w:r w:rsidR="00E16BFC">
                        <w:rPr>
                          <w:rFonts w:ascii="Century Gothic" w:hAnsi="Century Gothic"/>
                          <w:b/>
                          <w:color w:val="4292B8"/>
                        </w:rPr>
                        <w:t xml:space="preserve">DES </w:t>
                      </w:r>
                      <w:r w:rsidR="00E16BFC" w:rsidRPr="007B6D75">
                        <w:rPr>
                          <w:rFonts w:ascii="Century Gothic" w:hAnsi="Century Gothic"/>
                          <w:b/>
                          <w:color w:val="4292B8"/>
                        </w:rPr>
                        <w:t>ADMINISTRATIONS</w:t>
                      </w:r>
                    </w:p>
                    <w:p w:rsidR="00E16BFC" w:rsidRPr="00E16BFC" w:rsidRDefault="00E16BFC" w:rsidP="00B02469">
                      <w:pPr>
                        <w:adjustRightInd w:val="0"/>
                        <w:snapToGrid w:val="0"/>
                        <w:ind w:left="686" w:right="684"/>
                        <w:jc w:val="center"/>
                        <w:rPr>
                          <w:rFonts w:ascii="Century Gothic" w:hAnsi="Century Gothic"/>
                        </w:rPr>
                      </w:pPr>
                      <w:r w:rsidRPr="00E16BFC">
                        <w:rPr>
                          <w:rFonts w:ascii="Century Gothic" w:hAnsi="Century Gothic"/>
                        </w:rPr>
                        <w:t>Anglais</w:t>
                      </w:r>
                      <w:r w:rsidRPr="00E16BFC">
                        <w:rPr>
                          <w:rFonts w:ascii="Century Gothic" w:hAnsi="Century Gothic"/>
                          <w:spacing w:val="-4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/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  <w:lang w:val="fr-FR"/>
                        </w:rPr>
                        <w:t>a</w:t>
                      </w:r>
                      <w:r w:rsidRPr="00E16BFC">
                        <w:rPr>
                          <w:rFonts w:ascii="Century Gothic" w:hAnsi="Century Gothic" w:hint="eastAsia"/>
                          <w:lang w:eastAsia="ja-JP"/>
                        </w:rPr>
                        <w:t>l</w:t>
                      </w:r>
                      <w:r w:rsidRPr="00E16BFC">
                        <w:rPr>
                          <w:rFonts w:ascii="Century Gothic" w:hAnsi="Century Gothic"/>
                        </w:rPr>
                        <w:t>lemand,</w:t>
                      </w:r>
                      <w:r w:rsidRPr="00E16BFC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arabe,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chinois,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coréen,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espagnol,</w:t>
                      </w:r>
                      <w:r w:rsidRPr="00E16BFC">
                        <w:rPr>
                          <w:rFonts w:ascii="Century Gothic" w:hAnsi="Century Gothic"/>
                          <w:spacing w:val="-2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italien,</w:t>
                      </w:r>
                      <w:r w:rsidRPr="00E16BFC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japonais,</w:t>
                      </w:r>
                      <w:r w:rsidRPr="00E16BFC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E16BFC">
                        <w:rPr>
                          <w:rFonts w:ascii="Century Gothic" w:hAnsi="Century Gothic"/>
                        </w:rPr>
                        <w:t>russe</w:t>
                      </w:r>
                    </w:p>
                    <w:p w:rsidR="002C7143" w:rsidRPr="002C7143" w:rsidRDefault="002C7143" w:rsidP="002C7143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FC4" w:rsidRPr="00160990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lang w:val="fr-FR" w:eastAsia="ja-JP"/>
        </w:rPr>
      </w:pPr>
    </w:p>
    <w:p w:rsidR="00DB6FC4" w:rsidRPr="00160990" w:rsidRDefault="00361075" w:rsidP="00361075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lang w:val="fr-FR" w:eastAsia="ja-JP"/>
        </w:rPr>
      </w:pPr>
      <w:r w:rsidRPr="00160990">
        <w:rPr>
          <w:rFonts w:ascii="Century Gothic" w:hAnsi="Century Gothic" w:cs="Calibri"/>
          <w:noProof/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DF7B46" wp14:editId="7F88E1B3">
                <wp:simplePos x="0" y="0"/>
                <wp:positionH relativeFrom="margin">
                  <wp:align>left</wp:align>
                </wp:positionH>
                <wp:positionV relativeFrom="page">
                  <wp:posOffset>1188983</wp:posOffset>
                </wp:positionV>
                <wp:extent cx="1016000" cy="561975"/>
                <wp:effectExtent l="0" t="0" r="1270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E36" w:rsidRPr="00E85498" w:rsidRDefault="006C0E36" w:rsidP="006C0E36">
                            <w:pPr>
                              <w:pStyle w:val="2"/>
                              <w:spacing w:line="240" w:lineRule="auto"/>
                              <w:rPr>
                                <w:color w:val="1386AC"/>
                                <w:sz w:val="28"/>
                                <w:szCs w:val="28"/>
                              </w:rPr>
                            </w:pPr>
                            <w:r w:rsidRPr="00E85498">
                              <w:rPr>
                                <w:color w:val="1386AC"/>
                                <w:sz w:val="28"/>
                                <w:szCs w:val="28"/>
                              </w:rPr>
                              <w:t xml:space="preserve">FacultÉ </w:t>
                            </w:r>
                          </w:p>
                          <w:p w:rsidR="008D679E" w:rsidRPr="00930E44" w:rsidRDefault="006C0E36" w:rsidP="006C0E36">
                            <w:pPr>
                              <w:ind w:left="23"/>
                              <w:jc w:val="left"/>
                              <w:rPr>
                                <w:rFonts w:ascii="Century Gothic" w:hAnsi="Century Gothic"/>
                                <w:b/>
                                <w:color w:val="0084AA"/>
                              </w:rPr>
                            </w:pPr>
                            <w:r w:rsidRPr="00E85498">
                              <w:rPr>
                                <w:color w:val="1386AC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E85498">
                              <w:rPr>
                                <w:b/>
                                <w:color w:val="1386AC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F7B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93.6pt;width:80pt;height:44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tnsQIAALA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" filled="f" stroked="f">
                <v:textbox inset="0,0,0,0">
                  <w:txbxContent>
                    <w:p w:rsidR="006C0E36" w:rsidRPr="00E85498" w:rsidRDefault="006C0E36" w:rsidP="006C0E36">
                      <w:pPr>
                        <w:pStyle w:val="Titre2"/>
                        <w:spacing w:line="240" w:lineRule="auto"/>
                        <w:rPr>
                          <w:color w:val="1386AC"/>
                          <w:sz w:val="28"/>
                          <w:szCs w:val="28"/>
                        </w:rPr>
                      </w:pPr>
                      <w:r w:rsidRPr="00E85498">
                        <w:rPr>
                          <w:color w:val="1386AC"/>
                          <w:sz w:val="28"/>
                          <w:szCs w:val="28"/>
                        </w:rPr>
                        <w:t xml:space="preserve">FacultÉ </w:t>
                      </w:r>
                    </w:p>
                    <w:p w:rsidR="008D679E" w:rsidRPr="00930E44" w:rsidRDefault="006C0E36" w:rsidP="006C0E36">
                      <w:pPr>
                        <w:ind w:left="23"/>
                        <w:jc w:val="left"/>
                        <w:rPr>
                          <w:rFonts w:ascii="Century Gothic" w:hAnsi="Century Gothic"/>
                          <w:b/>
                          <w:color w:val="0084AA"/>
                        </w:rPr>
                      </w:pPr>
                      <w:r w:rsidRPr="00E85498">
                        <w:rPr>
                          <w:color w:val="1386AC"/>
                          <w:sz w:val="28"/>
                          <w:szCs w:val="28"/>
                        </w:rPr>
                        <w:t xml:space="preserve">de </w:t>
                      </w:r>
                      <w:r w:rsidRPr="00E85498">
                        <w:rPr>
                          <w:b/>
                          <w:color w:val="1386AC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B6FC4" w:rsidRPr="00160990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lang w:val="fr-FR" w:eastAsia="ja-JP"/>
        </w:rPr>
      </w:pPr>
    </w:p>
    <w:p w:rsidR="00DB6FC4" w:rsidRPr="00160990" w:rsidRDefault="00DB6FC4" w:rsidP="00D023F3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lang w:val="fr-FR" w:eastAsia="ja-JP"/>
        </w:rPr>
      </w:pPr>
    </w:p>
    <w:p w:rsidR="00E16BFC" w:rsidRPr="00160990" w:rsidRDefault="00E16BFC" w:rsidP="00B02469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sz w:val="22"/>
          <w:szCs w:val="22"/>
          <w:lang w:val="fr-FR" w:eastAsia="ja-JP"/>
        </w:rPr>
      </w:pPr>
    </w:p>
    <w:p w:rsidR="00E16BFC" w:rsidRPr="00160990" w:rsidRDefault="00E16BFC" w:rsidP="00B02469">
      <w:pPr>
        <w:adjustRightInd w:val="0"/>
        <w:snapToGrid w:val="0"/>
        <w:spacing w:line="300" w:lineRule="auto"/>
        <w:rPr>
          <w:rFonts w:ascii="Century Gothic" w:hAnsi="Century Gothic" w:cs="Calibri"/>
          <w:color w:val="000000" w:themeColor="text1"/>
          <w:sz w:val="22"/>
          <w:szCs w:val="22"/>
          <w:lang w:val="fr-FR" w:eastAsia="ja-JP"/>
        </w:rPr>
      </w:pPr>
    </w:p>
    <w:p w:rsidR="00B02469" w:rsidRPr="00160990" w:rsidRDefault="00B02469" w:rsidP="00B02469">
      <w:pPr>
        <w:tabs>
          <w:tab w:val="left" w:pos="6468"/>
        </w:tabs>
        <w:adjustRightInd w:val="0"/>
        <w:snapToGrid w:val="0"/>
        <w:spacing w:before="120"/>
        <w:rPr>
          <w:rFonts w:ascii="Century Gothic" w:hAnsi="Century Gothic" w:cs="Calibri"/>
          <w:color w:val="000000" w:themeColor="text1"/>
          <w:sz w:val="20"/>
          <w:szCs w:val="22"/>
          <w:lang w:val="fr-FR" w:eastAsia="ja-JP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93"/>
        <w:gridCol w:w="805"/>
        <w:gridCol w:w="797"/>
        <w:gridCol w:w="8"/>
        <w:gridCol w:w="803"/>
        <w:gridCol w:w="813"/>
        <w:gridCol w:w="799"/>
        <w:gridCol w:w="805"/>
        <w:gridCol w:w="805"/>
      </w:tblGrid>
      <w:tr w:rsidR="00D500E5" w:rsidRPr="00160990" w:rsidTr="005D55D2">
        <w:trPr>
          <w:jc w:val="center"/>
        </w:trPr>
        <w:tc>
          <w:tcPr>
            <w:tcW w:w="2074" w:type="pct"/>
            <w:shd w:val="clear" w:color="auto" w:fill="DEEAF6" w:themeFill="accent5" w:themeFillTint="33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22"/>
                <w:szCs w:val="22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22"/>
                <w:szCs w:val="22"/>
                <w:lang w:val="fr-FR" w:eastAsia="ja-JP"/>
              </w:rPr>
              <w:t>SEMESTRE 1</w:t>
            </w:r>
          </w:p>
        </w:tc>
        <w:tc>
          <w:tcPr>
            <w:tcW w:w="832" w:type="pct"/>
            <w:gridSpan w:val="2"/>
            <w:shd w:val="clear" w:color="auto" w:fill="DEEAF6" w:themeFill="accent5" w:themeFillTint="33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21" w:type="pct"/>
            <w:gridSpan w:val="2"/>
            <w:shd w:val="clear" w:color="auto" w:fill="DEEAF6" w:themeFill="accent5" w:themeFillTint="33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proofErr w:type="gramStart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  <w:proofErr w:type="gramEnd"/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51" w:type="pct"/>
            <w:gridSpan w:val="3"/>
            <w:shd w:val="clear" w:color="auto" w:fill="DEEAF6" w:themeFill="accent5" w:themeFillTint="33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(</w:t>
            </w:r>
            <w:proofErr w:type="gramStart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</w:t>
            </w:r>
            <w:proofErr w:type="gramEnd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 xml:space="preserve"> continu / terminaux)</w:t>
            </w:r>
          </w:p>
        </w:tc>
      </w:tr>
      <w:tr w:rsidR="00D500E5" w:rsidRPr="00160990" w:rsidTr="00B02469">
        <w:trPr>
          <w:trHeight w:val="113"/>
          <w:jc w:val="center"/>
        </w:trPr>
        <w:tc>
          <w:tcPr>
            <w:tcW w:w="2074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8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  <w:t>CM</w:t>
            </w:r>
          </w:p>
        </w:tc>
        <w:tc>
          <w:tcPr>
            <w:tcW w:w="418" w:type="pct"/>
            <w:gridSpan w:val="2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  <w:t>TD</w:t>
            </w:r>
          </w:p>
        </w:tc>
        <w:tc>
          <w:tcPr>
            <w:tcW w:w="417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</w:pPr>
          </w:p>
        </w:tc>
        <w:tc>
          <w:tcPr>
            <w:tcW w:w="422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</w:pPr>
          </w:p>
        </w:tc>
        <w:tc>
          <w:tcPr>
            <w:tcW w:w="415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  <w:t>CC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  <w:t>TE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6"/>
                <w:lang w:val="fr-FR" w:eastAsia="ja-JP"/>
              </w:rPr>
              <w:t>Durée</w:t>
            </w:r>
          </w:p>
        </w:tc>
      </w:tr>
      <w:tr w:rsidR="00D500E5" w:rsidRPr="00160990" w:rsidTr="005D55D2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0442" w:rsidRPr="00160990" w:rsidRDefault="00240442" w:rsidP="0024044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UNITÉ D’ENSEIGNEMENT LANGUE A (anglais)</w:t>
            </w:r>
          </w:p>
        </w:tc>
      </w:tr>
      <w:tr w:rsidR="00D500E5" w:rsidRPr="00160990" w:rsidTr="005D55D2">
        <w:trPr>
          <w:trHeight w:val="342"/>
          <w:jc w:val="center"/>
        </w:trPr>
        <w:tc>
          <w:tcPr>
            <w:tcW w:w="2074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monde contemporain I Anglais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 w:val="restar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5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 h</w:t>
            </w:r>
          </w:p>
        </w:tc>
      </w:tr>
      <w:tr w:rsidR="00D500E5" w:rsidRPr="00160990" w:rsidTr="005D55D2">
        <w:trPr>
          <w:trHeight w:val="340"/>
          <w:jc w:val="center"/>
        </w:trPr>
        <w:tc>
          <w:tcPr>
            <w:tcW w:w="2074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pratiques commerciales I Anglais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D500E5" w:rsidRPr="00160990" w:rsidTr="005D55D2">
        <w:trPr>
          <w:trHeight w:val="283"/>
          <w:jc w:val="center"/>
        </w:trPr>
        <w:tc>
          <w:tcPr>
            <w:tcW w:w="2074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juridique I Anglais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7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5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 h</w:t>
            </w:r>
          </w:p>
        </w:tc>
      </w:tr>
      <w:tr w:rsidR="00D500E5" w:rsidRPr="00160990" w:rsidTr="005D55D2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CB0D83" w:rsidRPr="00160990" w:rsidRDefault="00CB0D83" w:rsidP="00CB0D83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UNITÉ D’ENSEIGNEMENT LANGUES B</w:t>
            </w:r>
          </w:p>
        </w:tc>
      </w:tr>
      <w:tr w:rsidR="00D500E5" w:rsidRPr="00160990" w:rsidTr="005D55D2">
        <w:trPr>
          <w:trHeight w:val="283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monde contemporain*</w:t>
            </w:r>
            <w:r w:rsidR="00D542F3"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*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D500E5" w:rsidRPr="00160990" w:rsidTr="005D55D2">
        <w:trPr>
          <w:trHeight w:val="283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pratiques commerciales I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1h30</w:t>
            </w:r>
          </w:p>
        </w:tc>
      </w:tr>
      <w:tr w:rsidR="00D500E5" w:rsidRPr="00160990" w:rsidTr="005D55D2">
        <w:trPr>
          <w:trHeight w:val="283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spacing w:line="300" w:lineRule="auto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Rédaction en langage sectoriel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500E5" w:rsidRPr="00160990" w:rsidTr="005D55D2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240442" w:rsidRPr="00160990" w:rsidRDefault="00240442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MATIÈRES DE SPÉCIALITÉ</w:t>
            </w:r>
          </w:p>
        </w:tc>
      </w:tr>
      <w:tr w:rsidR="00D500E5" w:rsidRPr="00160990" w:rsidTr="005D55D2">
        <w:trPr>
          <w:trHeight w:val="342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Droit international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 w:rsidR="00C20C08" w:rsidRPr="00160990" w:rsidRDefault="00C20C08" w:rsidP="00C20C08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42CEE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D7581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12"/>
                <w:szCs w:val="12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12"/>
                <w:szCs w:val="12"/>
                <w:lang w:val="fr-FR"/>
              </w:rPr>
              <w:t>QCM</w:t>
            </w:r>
            <w:r w:rsidR="00D75818" w:rsidRPr="00160990">
              <w:rPr>
                <w:rFonts w:ascii="Century Gothic" w:eastAsia="Yu Gothic" w:hAnsi="Century Gothic" w:cs="Calibri"/>
                <w:color w:val="000000" w:themeColor="text1"/>
                <w:sz w:val="12"/>
                <w:szCs w:val="12"/>
                <w:lang w:val="fr-FR"/>
              </w:rPr>
              <w:t xml:space="preserve"> </w:t>
            </w:r>
            <w:r w:rsidRPr="00160990">
              <w:rPr>
                <w:rFonts w:ascii="Century Gothic" w:eastAsia="Yu Gothic" w:hAnsi="Century Gothic" w:cs="Calibri"/>
                <w:color w:val="000000" w:themeColor="text1"/>
                <w:sz w:val="12"/>
                <w:szCs w:val="12"/>
                <w:lang w:val="fr-FR"/>
              </w:rPr>
              <w:t>1 h</w:t>
            </w:r>
          </w:p>
        </w:tc>
      </w:tr>
      <w:tr w:rsidR="00D500E5" w:rsidRPr="00160990" w:rsidTr="005D55D2">
        <w:trPr>
          <w:trHeight w:val="342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 xml:space="preserve">Stratégie et organisation 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18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20C08" w:rsidRPr="00160990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kern w:val="2"/>
                <w:sz w:val="20"/>
                <w:szCs w:val="20"/>
                <w:lang w:eastAsia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kern w:val="2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42CEE">
            <w:pPr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 h</w:t>
            </w:r>
          </w:p>
        </w:tc>
      </w:tr>
      <w:tr w:rsidR="00D500E5" w:rsidRPr="00160990" w:rsidTr="005D55D2">
        <w:trPr>
          <w:trHeight w:val="283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Communication éditoriale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5D55D2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20C08" w:rsidRPr="00160990" w:rsidRDefault="00C20C08" w:rsidP="005D55D2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20C08" w:rsidRPr="00160990" w:rsidRDefault="00C20C08" w:rsidP="005D55D2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3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20C08" w:rsidRPr="00160990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60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500E5" w:rsidRPr="00160990" w:rsidTr="005D55D2">
        <w:trPr>
          <w:trHeight w:val="283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Communication évènementielle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20C08" w:rsidRPr="00160990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500E5" w:rsidRPr="00160990" w:rsidTr="005D55D2">
        <w:trPr>
          <w:trHeight w:val="283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Création graphique I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20C08" w:rsidRPr="00160990" w:rsidRDefault="00C20C08" w:rsidP="005D55D2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20C08" w:rsidRPr="00160990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500E5" w:rsidRPr="00160990" w:rsidTr="005D55D2">
        <w:trPr>
          <w:trHeight w:val="283"/>
          <w:jc w:val="center"/>
        </w:trPr>
        <w:tc>
          <w:tcPr>
            <w:tcW w:w="2074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Communication Web I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C20C08" w:rsidRPr="00160990" w:rsidRDefault="00C20C08" w:rsidP="005D55D2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1</w:t>
            </w:r>
          </w:p>
        </w:tc>
        <w:tc>
          <w:tcPr>
            <w:tcW w:w="422" w:type="pct"/>
            <w:vMerge/>
            <w:shd w:val="clear" w:color="auto" w:fill="auto"/>
            <w:vAlign w:val="center"/>
          </w:tcPr>
          <w:p w:rsidR="00C20C08" w:rsidRPr="00160990" w:rsidRDefault="00C20C08" w:rsidP="00C20C08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Arial MT" w:hAnsi="Century Gothic" w:cs="Calibri"/>
                <w:color w:val="000000" w:themeColor="text1"/>
                <w:kern w:val="0"/>
                <w:sz w:val="20"/>
                <w:szCs w:val="20"/>
                <w:lang w:val="fr-FR"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20C08">
            <w:pPr>
              <w:widowControl/>
              <w:adjustRightInd w:val="0"/>
              <w:snapToGrid w:val="0"/>
              <w:jc w:val="center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D500E5" w:rsidRPr="00160990" w:rsidTr="005D55D2">
        <w:trPr>
          <w:trHeight w:val="170"/>
          <w:jc w:val="center"/>
        </w:trPr>
        <w:tc>
          <w:tcPr>
            <w:tcW w:w="2074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158</w:t>
            </w:r>
          </w:p>
        </w:tc>
        <w:tc>
          <w:tcPr>
            <w:tcW w:w="418" w:type="pct"/>
            <w:gridSpan w:val="2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130</w:t>
            </w:r>
          </w:p>
        </w:tc>
        <w:tc>
          <w:tcPr>
            <w:tcW w:w="417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22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30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</w:tr>
    </w:tbl>
    <w:p w:rsidR="00C20C08" w:rsidRPr="00160990" w:rsidRDefault="00C20C08" w:rsidP="005D55D2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color w:val="000000" w:themeColor="text1"/>
          <w:sz w:val="14"/>
          <w:szCs w:val="16"/>
          <w:lang w:val="fr-FR" w:eastAsia="ja-JP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01"/>
        <w:gridCol w:w="805"/>
        <w:gridCol w:w="795"/>
        <w:gridCol w:w="10"/>
        <w:gridCol w:w="805"/>
        <w:gridCol w:w="830"/>
        <w:gridCol w:w="778"/>
        <w:gridCol w:w="805"/>
        <w:gridCol w:w="799"/>
      </w:tblGrid>
      <w:tr w:rsidR="00D500E5" w:rsidRPr="00160990" w:rsidTr="005A6BED">
        <w:trPr>
          <w:jc w:val="center"/>
        </w:trPr>
        <w:tc>
          <w:tcPr>
            <w:tcW w:w="2078" w:type="pct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  <w:t>SEMESTRE 2</w:t>
            </w:r>
          </w:p>
        </w:tc>
        <w:tc>
          <w:tcPr>
            <w:tcW w:w="831" w:type="pct"/>
            <w:gridSpan w:val="2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23" w:type="pct"/>
            <w:gridSpan w:val="2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proofErr w:type="gramStart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  <w:proofErr w:type="gramEnd"/>
          </w:p>
        </w:tc>
        <w:tc>
          <w:tcPr>
            <w:tcW w:w="431" w:type="pct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37" w:type="pct"/>
            <w:gridSpan w:val="3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(</w:t>
            </w:r>
            <w:proofErr w:type="gramStart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</w:t>
            </w:r>
            <w:proofErr w:type="gramEnd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 xml:space="preserve"> continu / terminaux)</w:t>
            </w:r>
          </w:p>
        </w:tc>
      </w:tr>
      <w:tr w:rsidR="00D500E5" w:rsidRPr="00160990" w:rsidTr="004E4EE5">
        <w:trPr>
          <w:trHeight w:val="57"/>
          <w:jc w:val="center"/>
        </w:trPr>
        <w:tc>
          <w:tcPr>
            <w:tcW w:w="2078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8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CM</w:t>
            </w:r>
          </w:p>
        </w:tc>
        <w:tc>
          <w:tcPr>
            <w:tcW w:w="418" w:type="pct"/>
            <w:gridSpan w:val="2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TD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31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</w:p>
        </w:tc>
        <w:tc>
          <w:tcPr>
            <w:tcW w:w="404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CC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TE</w:t>
            </w:r>
          </w:p>
        </w:tc>
        <w:tc>
          <w:tcPr>
            <w:tcW w:w="415" w:type="pct"/>
            <w:vAlign w:val="center"/>
          </w:tcPr>
          <w:p w:rsidR="00C20C08" w:rsidRPr="00160990" w:rsidRDefault="00C20C08" w:rsidP="00C20C08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6"/>
                <w:szCs w:val="18"/>
                <w:lang w:val="fr-FR" w:eastAsia="ja-JP"/>
              </w:rPr>
              <w:t>Durée</w:t>
            </w:r>
          </w:p>
        </w:tc>
      </w:tr>
      <w:tr w:rsidR="00D500E5" w:rsidRPr="00160990" w:rsidTr="005A6BED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A6BED" w:rsidRPr="00160990" w:rsidRDefault="005A6BED" w:rsidP="005A6BED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UNITÉ D’ENSEIGNEMENT LANGUE A (anglais)</w:t>
            </w: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Échanges, langue et culture Anglais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 w:val="restar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4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 h</w:t>
            </w: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pratiques commerciales II Anglais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</w:t>
            </w:r>
            <w:r w:rsidRPr="00160990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juridique II Anglais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31" w:type="pct"/>
            <w:vMerge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spacing w:line="300" w:lineRule="auto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 xml:space="preserve">1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</w:t>
            </w:r>
          </w:p>
        </w:tc>
      </w:tr>
      <w:tr w:rsidR="00D500E5" w:rsidRPr="00160990" w:rsidTr="005A6BED">
        <w:trPr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CB0D83" w:rsidRPr="00160990" w:rsidRDefault="00CB0D83" w:rsidP="00CB0D83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UNITÉ D’ENSEIGNEMENT LANGUES B</w:t>
            </w: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B0D83" w:rsidRPr="00160990" w:rsidRDefault="00CB0D83" w:rsidP="00CB0D83">
            <w:pPr>
              <w:widowControl/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Échanges, langue et culture*</w:t>
            </w:r>
            <w:r w:rsidR="00D542F3"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*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 w:val="restar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4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 h</w:t>
            </w: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et pratiques commerciales II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8" w:type="pct"/>
            <w:gridSpan w:val="2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431" w:type="pct"/>
            <w:vMerge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5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>1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h30</w:t>
            </w: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Langue juridique I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31" w:type="pct"/>
            <w:vMerge/>
            <w:vAlign w:val="center"/>
          </w:tcPr>
          <w:p w:rsidR="00CB0D83" w:rsidRPr="00160990" w:rsidRDefault="00CB0D83" w:rsidP="00CB0D83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vAlign w:val="center"/>
          </w:tcPr>
          <w:p w:rsidR="00CB0D83" w:rsidRPr="00160990" w:rsidRDefault="00CB0D83" w:rsidP="00CB0D83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500E5" w:rsidRPr="00160990" w:rsidTr="005A6BED">
        <w:trPr>
          <w:trHeight w:val="170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A6BED" w:rsidRPr="00160990" w:rsidRDefault="005A6BED" w:rsidP="00C20C08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MATIÈRES DE SPÉCIALITÉ</w:t>
            </w:r>
          </w:p>
        </w:tc>
      </w:tr>
      <w:tr w:rsidR="00D500E5" w:rsidRPr="00160990" w:rsidTr="00ED5AC3">
        <w:trPr>
          <w:trHeight w:val="283"/>
          <w:jc w:val="center"/>
        </w:trPr>
        <w:tc>
          <w:tcPr>
            <w:tcW w:w="2078" w:type="pct"/>
            <w:shd w:val="clear" w:color="auto" w:fill="auto"/>
            <w:vAlign w:val="center"/>
          </w:tcPr>
          <w:p w:rsidR="00C20C08" w:rsidRPr="00160990" w:rsidRDefault="00B96166" w:rsidP="00ED5AC3">
            <w:pPr>
              <w:pStyle w:val="TableParagraph"/>
              <w:adjustRightInd w:val="0"/>
              <w:snapToGrid w:val="0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highlight w:val="yellow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Méthodologie : recherche de stage et rédaction de mémoire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D500E5" w:rsidRPr="00160990" w:rsidTr="004E4EE5">
        <w:trPr>
          <w:trHeight w:val="283"/>
          <w:jc w:val="center"/>
        </w:trPr>
        <w:tc>
          <w:tcPr>
            <w:tcW w:w="2078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Droit</w:t>
            </w:r>
            <w:r w:rsidRPr="00160990">
              <w:rPr>
                <w:rFonts w:ascii="Century Gothic" w:hAnsi="Century Gothic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de</w:t>
            </w:r>
            <w:r w:rsidRPr="00160990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la</w:t>
            </w:r>
            <w:r w:rsidRPr="00160990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communication</w:t>
            </w:r>
            <w:r w:rsidRPr="00160990">
              <w:rPr>
                <w:rFonts w:ascii="Century Gothic" w:hAnsi="Century Gothic" w:cs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  <w:t>(en</w:t>
            </w:r>
            <w:r w:rsidRPr="00160990">
              <w:rPr>
                <w:rFonts w:ascii="Century Gothic" w:hAnsi="Century Gothic" w:cs="Calibr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  <w:t>anglais)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Cs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Communication</w:t>
            </w:r>
            <w:r w:rsidRPr="00160990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média</w:t>
            </w:r>
            <w:r w:rsidRPr="00160990">
              <w:rPr>
                <w:rFonts w:ascii="Century Gothic" w:hAnsi="Century Gothic" w:cs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&amp;</w:t>
            </w:r>
            <w:r w:rsidRPr="00160990">
              <w:rPr>
                <w:rFonts w:ascii="Century Gothic" w:hAnsi="Century Gothic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hors-média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8" w:type="pct"/>
            <w:gridSpan w:val="2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Cs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31" w:type="pct"/>
            <w:vMerge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D500E5" w:rsidRPr="00160990" w:rsidTr="004E4EE5">
        <w:trPr>
          <w:trHeight w:val="283"/>
          <w:jc w:val="center"/>
        </w:trPr>
        <w:tc>
          <w:tcPr>
            <w:tcW w:w="2078" w:type="pct"/>
            <w:vAlign w:val="center"/>
          </w:tcPr>
          <w:p w:rsidR="005124A0" w:rsidRPr="00160990" w:rsidRDefault="00C20C08" w:rsidP="00C42CEE">
            <w:pPr>
              <w:adjustRightInd w:val="0"/>
              <w:snapToGrid w:val="0"/>
              <w:jc w:val="left"/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Communication des organisations internationales</w:t>
            </w:r>
            <w:r w:rsidR="00972795"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:rsidR="00C20C08" w:rsidRPr="00160990" w:rsidRDefault="00972795" w:rsidP="00C42CEE">
            <w:pPr>
              <w:adjustRightInd w:val="0"/>
              <w:snapToGrid w:val="0"/>
              <w:jc w:val="left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 w:eastAsia="ja-JP"/>
              </w:rPr>
            </w:pPr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(</w:t>
            </w:r>
            <w:proofErr w:type="gramStart"/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>ou</w:t>
            </w:r>
            <w:proofErr w:type="gramEnd"/>
            <w:r w:rsidRPr="00160990">
              <w:rPr>
                <w:rFonts w:ascii="Century Gothic" w:eastAsia="Yu Gothic" w:hAnsi="Century Gothic" w:cs="Calibri"/>
                <w:color w:val="000000" w:themeColor="text1"/>
                <w:sz w:val="20"/>
                <w:szCs w:val="20"/>
                <w:lang w:val="fr-FR"/>
              </w:rPr>
              <w:t xml:space="preserve"> engagement étudiant)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8" w:type="pct"/>
            <w:gridSpan w:val="2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Cs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431" w:type="pct"/>
            <w:vMerge/>
            <w:vAlign w:val="center"/>
          </w:tcPr>
          <w:p w:rsidR="00C20C08" w:rsidRPr="00160990" w:rsidRDefault="00C20C08" w:rsidP="00C42CEE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Communication responsable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Cs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431" w:type="pct"/>
            <w:vMerge/>
            <w:vAlign w:val="center"/>
          </w:tcPr>
          <w:p w:rsidR="00C20C08" w:rsidRPr="00160990" w:rsidRDefault="00C20C08" w:rsidP="00C42CEE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Création</w:t>
            </w:r>
            <w:r w:rsidRPr="00160990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graphique II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431" w:type="pct"/>
            <w:vMerge/>
            <w:vAlign w:val="center"/>
          </w:tcPr>
          <w:p w:rsidR="00C20C08" w:rsidRPr="00160990" w:rsidRDefault="00C20C08" w:rsidP="00C42CEE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D500E5" w:rsidRPr="00160990" w:rsidTr="005A6BED">
        <w:trPr>
          <w:trHeight w:val="283"/>
          <w:jc w:val="center"/>
        </w:trPr>
        <w:tc>
          <w:tcPr>
            <w:tcW w:w="207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eastAsia="ja-JP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lastRenderedPageBreak/>
              <w:t>Communication</w:t>
            </w:r>
            <w:r w:rsidRPr="00160990">
              <w:rPr>
                <w:rFonts w:ascii="Century Gothic" w:hAnsi="Century Gothic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Web II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431" w:type="pct"/>
            <w:vMerge/>
            <w:vAlign w:val="center"/>
          </w:tcPr>
          <w:p w:rsidR="00C20C08" w:rsidRPr="00160990" w:rsidRDefault="00C20C08" w:rsidP="00C42CEE">
            <w:pPr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4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  <w:tr w:rsidR="00D500E5" w:rsidRPr="00160990" w:rsidTr="005A6BED">
        <w:trPr>
          <w:trHeight w:val="170"/>
          <w:jc w:val="center"/>
        </w:trPr>
        <w:tc>
          <w:tcPr>
            <w:tcW w:w="2078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160990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418" w:type="pct"/>
            <w:gridSpan w:val="2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160990">
              <w:rPr>
                <w:rFonts w:ascii="Century Gothic" w:hAnsi="Century Gothic" w:cs="Calibri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04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:rsidR="00C20C08" w:rsidRPr="00160990" w:rsidRDefault="00C20C08" w:rsidP="00C42CEE">
            <w:pPr>
              <w:pStyle w:val="TableParagraph"/>
              <w:adjustRightInd w:val="0"/>
              <w:snapToGrid w:val="0"/>
              <w:jc w:val="center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</w:p>
        </w:tc>
      </w:tr>
    </w:tbl>
    <w:p w:rsidR="00C20C08" w:rsidRPr="00160990" w:rsidRDefault="00D23626" w:rsidP="00C20C08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 w:eastAsia="ja-JP"/>
        </w:rPr>
      </w:pPr>
      <w:r w:rsidRPr="00160990">
        <w:rPr>
          <w:rFonts w:ascii="Century Gothic" w:hAnsi="Century Gothic" w:cs="Calibri"/>
          <w:noProof/>
          <w:color w:val="4292B8"/>
          <w:lang w:val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2AD6B0" wp14:editId="4E7B1D8A">
                <wp:simplePos x="0" y="0"/>
                <wp:positionH relativeFrom="margin">
                  <wp:posOffset>3933</wp:posOffset>
                </wp:positionH>
                <wp:positionV relativeFrom="paragraph">
                  <wp:posOffset>10693</wp:posOffset>
                </wp:positionV>
                <wp:extent cx="6111831" cy="361950"/>
                <wp:effectExtent l="0" t="0" r="1016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31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48BD" w:rsidRPr="00565F55" w:rsidRDefault="008348BD" w:rsidP="008348BD">
                            <w:pPr>
                              <w:rPr>
                                <w:b/>
                              </w:rPr>
                            </w:pPr>
                            <w:r w:rsidRPr="00395FB9">
                              <w:rPr>
                                <w:b/>
                              </w:rPr>
                              <w:t xml:space="preserve">Maquette </w:t>
                            </w:r>
                            <w:r w:rsidRPr="00565F55">
                              <w:rPr>
                                <w:b/>
                              </w:rPr>
                              <w:t xml:space="preserve">sous </w:t>
                            </w:r>
                            <w:proofErr w:type="spellStart"/>
                            <w:r w:rsidRPr="00565F55">
                              <w:rPr>
                                <w:b/>
                              </w:rPr>
                              <w:t>réserve</w:t>
                            </w:r>
                            <w:proofErr w:type="spellEnd"/>
                            <w:r w:rsidRPr="00565F55">
                              <w:rPr>
                                <w:b/>
                              </w:rPr>
                              <w:t xml:space="preserve"> de validation </w:t>
                            </w:r>
                            <w:proofErr w:type="gramStart"/>
                            <w:r w:rsidRPr="00565F55">
                              <w:rPr>
                                <w:b/>
                              </w:rPr>
                              <w:t>par</w:t>
                            </w:r>
                            <w:proofErr w:type="gramEnd"/>
                            <w:r w:rsidRPr="00565F55">
                              <w:rPr>
                                <w:b/>
                              </w:rPr>
                              <w:t xml:space="preserve"> le conseil de </w:t>
                            </w:r>
                            <w:proofErr w:type="spellStart"/>
                            <w:r w:rsidRPr="00565F55">
                              <w:rPr>
                                <w:b/>
                              </w:rPr>
                              <w:t>faculté</w:t>
                            </w:r>
                            <w:proofErr w:type="spellEnd"/>
                            <w:r w:rsidRPr="00565F55">
                              <w:rPr>
                                <w:b/>
                              </w:rPr>
                              <w:t xml:space="preserve"> et la CFVU de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l’Université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AD6B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.3pt;margin-top:.85pt;width:481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" fillcolor="yellow" strokeweight=".5pt">
                <v:textbox>
                  <w:txbxContent>
                    <w:p w:rsidR="008348BD" w:rsidRPr="00565F55" w:rsidRDefault="008348BD" w:rsidP="008348BD">
                      <w:pPr>
                        <w:rPr>
                          <w:b/>
                        </w:rPr>
                      </w:pPr>
                      <w:r w:rsidRPr="00395FB9">
                        <w:rPr>
                          <w:b/>
                        </w:rPr>
                        <w:t xml:space="preserve">Maquette </w:t>
                      </w:r>
                      <w:r w:rsidRPr="00565F55">
                        <w:rPr>
                          <w:b/>
                        </w:rPr>
                        <w:t xml:space="preserve">sous </w:t>
                      </w:r>
                      <w:proofErr w:type="spellStart"/>
                      <w:r w:rsidRPr="00565F55">
                        <w:rPr>
                          <w:b/>
                        </w:rPr>
                        <w:t>réserve</w:t>
                      </w:r>
                      <w:proofErr w:type="spellEnd"/>
                      <w:r w:rsidRPr="00565F55">
                        <w:rPr>
                          <w:b/>
                        </w:rPr>
                        <w:t xml:space="preserve"> de validation </w:t>
                      </w:r>
                      <w:proofErr w:type="gramStart"/>
                      <w:r w:rsidRPr="00565F55">
                        <w:rPr>
                          <w:b/>
                        </w:rPr>
                        <w:t>par</w:t>
                      </w:r>
                      <w:proofErr w:type="gramEnd"/>
                      <w:r w:rsidRPr="00565F55">
                        <w:rPr>
                          <w:b/>
                        </w:rPr>
                        <w:t xml:space="preserve"> le conseil de </w:t>
                      </w:r>
                      <w:proofErr w:type="spellStart"/>
                      <w:r w:rsidRPr="00565F55">
                        <w:rPr>
                          <w:b/>
                        </w:rPr>
                        <w:t>faculté</w:t>
                      </w:r>
                      <w:proofErr w:type="spellEnd"/>
                      <w:r w:rsidRPr="00565F55">
                        <w:rPr>
                          <w:b/>
                        </w:rPr>
                        <w:t xml:space="preserve"> et la CFVU de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l’Université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3626" w:rsidRPr="00160990" w:rsidRDefault="00D23626" w:rsidP="00C20C08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 w:eastAsia="ja-JP"/>
        </w:rPr>
      </w:pPr>
    </w:p>
    <w:p w:rsidR="00D23626" w:rsidRPr="00160990" w:rsidRDefault="00D23626" w:rsidP="00C20C08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 w:eastAsia="ja-JP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002"/>
        <w:gridCol w:w="805"/>
        <w:gridCol w:w="795"/>
        <w:gridCol w:w="17"/>
        <w:gridCol w:w="822"/>
        <w:gridCol w:w="805"/>
        <w:gridCol w:w="789"/>
        <w:gridCol w:w="807"/>
        <w:gridCol w:w="786"/>
      </w:tblGrid>
      <w:tr w:rsidR="00972795" w:rsidRPr="00160990" w:rsidTr="007869AF">
        <w:tc>
          <w:tcPr>
            <w:tcW w:w="2078" w:type="pct"/>
            <w:shd w:val="clear" w:color="auto" w:fill="DEEAF6" w:themeFill="accent5" w:themeFillTint="33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  <w:t>SEMESTRE 3</w:t>
            </w:r>
          </w:p>
        </w:tc>
        <w:tc>
          <w:tcPr>
            <w:tcW w:w="831" w:type="pct"/>
            <w:gridSpan w:val="2"/>
            <w:shd w:val="clear" w:color="auto" w:fill="DEEAF6" w:themeFill="accent5" w:themeFillTint="33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36" w:type="pct"/>
            <w:gridSpan w:val="2"/>
            <w:shd w:val="clear" w:color="auto" w:fill="DEEAF6" w:themeFill="accent5" w:themeFillTint="33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proofErr w:type="gramStart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  <w:proofErr w:type="gramEnd"/>
          </w:p>
        </w:tc>
        <w:tc>
          <w:tcPr>
            <w:tcW w:w="418" w:type="pct"/>
            <w:shd w:val="clear" w:color="auto" w:fill="DEEAF6" w:themeFill="accent5" w:themeFillTint="33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37" w:type="pct"/>
            <w:gridSpan w:val="3"/>
            <w:shd w:val="clear" w:color="auto" w:fill="DEEAF6" w:themeFill="accent5" w:themeFillTint="33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(</w:t>
            </w:r>
            <w:proofErr w:type="gramStart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</w:t>
            </w:r>
            <w:proofErr w:type="gramEnd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 xml:space="preserve"> continu / terminaux)</w:t>
            </w:r>
          </w:p>
        </w:tc>
      </w:tr>
      <w:tr w:rsidR="00972795" w:rsidRPr="00160990" w:rsidTr="007869AF">
        <w:tc>
          <w:tcPr>
            <w:tcW w:w="2078" w:type="pct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8" w:type="pct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CM</w:t>
            </w:r>
          </w:p>
        </w:tc>
        <w:tc>
          <w:tcPr>
            <w:tcW w:w="422" w:type="pct"/>
            <w:gridSpan w:val="2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TD</w:t>
            </w:r>
          </w:p>
        </w:tc>
        <w:tc>
          <w:tcPr>
            <w:tcW w:w="427" w:type="pct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8" w:type="pct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0" w:type="pct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CC</w:t>
            </w:r>
          </w:p>
        </w:tc>
        <w:tc>
          <w:tcPr>
            <w:tcW w:w="419" w:type="pct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TE</w:t>
            </w:r>
          </w:p>
        </w:tc>
        <w:tc>
          <w:tcPr>
            <w:tcW w:w="408" w:type="pct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Durée</w:t>
            </w:r>
          </w:p>
        </w:tc>
      </w:tr>
      <w:tr w:rsidR="00972795" w:rsidRPr="00160990" w:rsidTr="007869AF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4E4EE5" w:rsidRPr="00160990" w:rsidRDefault="004E4EE5" w:rsidP="007869AF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UNITÉ D’ENSEIGNEMENT LANGUE A (anglais)</w:t>
            </w:r>
          </w:p>
        </w:tc>
      </w:tr>
      <w:tr w:rsidR="00990426" w:rsidRPr="00160990" w:rsidTr="00F31435">
        <w:trPr>
          <w:trHeight w:val="283"/>
        </w:trPr>
        <w:tc>
          <w:tcPr>
            <w:tcW w:w="2078" w:type="pct"/>
            <w:noWrap/>
          </w:tcPr>
          <w:p w:rsidR="00990426" w:rsidRPr="00160990" w:rsidRDefault="00990426" w:rsidP="00F31435">
            <w:pPr>
              <w:adjustRightInd w:val="0"/>
              <w:snapToGrid w:val="0"/>
              <w:spacing w:line="30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Langue orale Anglais</w:t>
            </w:r>
          </w:p>
        </w:tc>
        <w:tc>
          <w:tcPr>
            <w:tcW w:w="418" w:type="pct"/>
            <w:noWrap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trike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2" w:type="pct"/>
            <w:gridSpan w:val="2"/>
            <w:noWrap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7" w:type="pct"/>
            <w:noWrap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3</w:t>
            </w:r>
          </w:p>
        </w:tc>
        <w:tc>
          <w:tcPr>
            <w:tcW w:w="418" w:type="pct"/>
            <w:vMerge w:val="restart"/>
            <w:noWrap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0" w:type="pct"/>
            <w:noWrap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60</w:t>
            </w:r>
          </w:p>
        </w:tc>
        <w:tc>
          <w:tcPr>
            <w:tcW w:w="419" w:type="pct"/>
            <w:noWrap/>
          </w:tcPr>
          <w:p w:rsidR="00990426" w:rsidRPr="00160990" w:rsidRDefault="00990426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408" w:type="pct"/>
            <w:noWrap/>
          </w:tcPr>
          <w:p w:rsidR="00990426" w:rsidRPr="00160990" w:rsidRDefault="00990426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990426" w:rsidRPr="00160990" w:rsidTr="007869AF">
        <w:trPr>
          <w:trHeight w:val="283"/>
        </w:trPr>
        <w:tc>
          <w:tcPr>
            <w:tcW w:w="2078" w:type="pct"/>
            <w:noWrap/>
            <w:hideMark/>
          </w:tcPr>
          <w:p w:rsidR="00990426" w:rsidRPr="00160990" w:rsidRDefault="00990426" w:rsidP="00F31435">
            <w:pPr>
              <w:adjustRightInd w:val="0"/>
              <w:snapToGrid w:val="0"/>
              <w:spacing w:line="30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 xml:space="preserve">Langue </w:t>
            </w:r>
            <w:r w:rsidRPr="00160990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 xml:space="preserve">et </w:t>
            </w: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 xml:space="preserve">communication Anglais </w:t>
            </w:r>
          </w:p>
        </w:tc>
        <w:tc>
          <w:tcPr>
            <w:tcW w:w="418" w:type="pct"/>
            <w:noWrap/>
            <w:vAlign w:val="center"/>
            <w:hideMark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strike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22" w:type="pct"/>
            <w:gridSpan w:val="2"/>
            <w:noWrap/>
            <w:vAlign w:val="center"/>
            <w:hideMark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7" w:type="pct"/>
            <w:noWrap/>
            <w:vAlign w:val="center"/>
            <w:hideMark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18" w:type="pct"/>
            <w:vMerge/>
            <w:vAlign w:val="center"/>
            <w:hideMark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0" w:type="pct"/>
            <w:noWrap/>
            <w:vAlign w:val="center"/>
            <w:hideMark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80</w:t>
            </w:r>
          </w:p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noWrap/>
            <w:hideMark/>
          </w:tcPr>
          <w:p w:rsidR="00990426" w:rsidRPr="00160990" w:rsidRDefault="00990426" w:rsidP="00F31435">
            <w:pPr>
              <w:adjustRightInd w:val="0"/>
              <w:snapToGrid w:val="0"/>
              <w:spacing w:line="30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8" w:type="pct"/>
            <w:noWrap/>
            <w:hideMark/>
          </w:tcPr>
          <w:p w:rsidR="00990426" w:rsidRPr="00160990" w:rsidRDefault="00990426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</w:tr>
      <w:tr w:rsidR="00990426" w:rsidRPr="00160990" w:rsidTr="007869AF">
        <w:trPr>
          <w:trHeight w:val="283"/>
        </w:trPr>
        <w:tc>
          <w:tcPr>
            <w:tcW w:w="2078" w:type="pct"/>
            <w:noWrap/>
          </w:tcPr>
          <w:p w:rsidR="00990426" w:rsidRPr="00160990" w:rsidRDefault="00990426" w:rsidP="00F31435">
            <w:pPr>
              <w:adjustRightInd w:val="0"/>
              <w:snapToGrid w:val="0"/>
              <w:spacing w:line="300" w:lineRule="auto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Rédaction journalistique Anglais</w:t>
            </w:r>
          </w:p>
        </w:tc>
        <w:tc>
          <w:tcPr>
            <w:tcW w:w="418" w:type="pct"/>
            <w:noWrap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2" w:type="pct"/>
            <w:gridSpan w:val="2"/>
            <w:noWrap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15</w:t>
            </w:r>
          </w:p>
        </w:tc>
        <w:tc>
          <w:tcPr>
            <w:tcW w:w="427" w:type="pct"/>
            <w:noWrap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3</w:t>
            </w:r>
          </w:p>
        </w:tc>
        <w:tc>
          <w:tcPr>
            <w:tcW w:w="418" w:type="pct"/>
            <w:vMerge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0" w:type="pct"/>
            <w:noWrap/>
            <w:vAlign w:val="center"/>
          </w:tcPr>
          <w:p w:rsidR="00990426" w:rsidRPr="00160990" w:rsidRDefault="00990426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60</w:t>
            </w:r>
          </w:p>
        </w:tc>
        <w:tc>
          <w:tcPr>
            <w:tcW w:w="419" w:type="pct"/>
            <w:noWrap/>
          </w:tcPr>
          <w:p w:rsidR="00990426" w:rsidRPr="00160990" w:rsidRDefault="00990426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  <w:tc>
          <w:tcPr>
            <w:tcW w:w="408" w:type="pct"/>
            <w:noWrap/>
          </w:tcPr>
          <w:p w:rsidR="00990426" w:rsidRPr="00160990" w:rsidRDefault="00990426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F31435" w:rsidRPr="00160990" w:rsidTr="007869AF">
        <w:trPr>
          <w:trHeight w:val="170"/>
        </w:trPr>
        <w:tc>
          <w:tcPr>
            <w:tcW w:w="5000" w:type="pct"/>
            <w:gridSpan w:val="9"/>
            <w:shd w:val="clear" w:color="auto" w:fill="D9D9D9" w:themeFill="background1" w:themeFillShade="D9"/>
            <w:noWrap/>
            <w:vAlign w:val="center"/>
          </w:tcPr>
          <w:p w:rsidR="00F31435" w:rsidRPr="00160990" w:rsidRDefault="00F31435" w:rsidP="00F31435">
            <w:pPr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UNITÉ D’ENSEIGNEMENT LANGUE B</w:t>
            </w:r>
            <w:r w:rsidR="00334B3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="00334B30" w:rsidRPr="00696693">
              <w:rPr>
                <w:rFonts w:ascii="Century Gothic" w:hAnsi="Century Gothic" w:cs="Calibri"/>
                <w:b/>
                <w:bCs/>
                <w:color w:val="FF0000"/>
                <w:sz w:val="18"/>
                <w:szCs w:val="18"/>
                <w:lang w:val="fr-FR"/>
              </w:rPr>
              <w:t>(toutes langues)</w:t>
            </w:r>
          </w:p>
        </w:tc>
      </w:tr>
      <w:tr w:rsidR="00F31435" w:rsidRPr="00160990" w:rsidTr="007869AF">
        <w:trPr>
          <w:trHeight w:val="283"/>
        </w:trPr>
        <w:tc>
          <w:tcPr>
            <w:tcW w:w="2078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 xml:space="preserve">Langue </w:t>
            </w:r>
            <w:r w:rsidR="0041481B"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 xml:space="preserve">et pratiques </w:t>
            </w: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commerciale</w:t>
            </w:r>
            <w:r w:rsidR="0041481B"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s</w:t>
            </w:r>
            <w:r w:rsidR="00AF61F8"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 xml:space="preserve"> III</w:t>
            </w:r>
          </w:p>
        </w:tc>
        <w:tc>
          <w:tcPr>
            <w:tcW w:w="418" w:type="pct"/>
            <w:noWrap/>
            <w:vAlign w:val="center"/>
            <w:hideMark/>
          </w:tcPr>
          <w:p w:rsidR="00F31435" w:rsidRPr="00FC361D" w:rsidRDefault="00284935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12</w:t>
            </w:r>
          </w:p>
        </w:tc>
        <w:tc>
          <w:tcPr>
            <w:tcW w:w="422" w:type="pct"/>
            <w:gridSpan w:val="2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15</w:t>
            </w:r>
          </w:p>
        </w:tc>
        <w:tc>
          <w:tcPr>
            <w:tcW w:w="427" w:type="pct"/>
            <w:noWrap/>
            <w:vAlign w:val="center"/>
            <w:hideMark/>
          </w:tcPr>
          <w:p w:rsidR="00F31435" w:rsidRPr="00FC361D" w:rsidRDefault="003D0D3E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4</w:t>
            </w:r>
          </w:p>
        </w:tc>
        <w:tc>
          <w:tcPr>
            <w:tcW w:w="418" w:type="pct"/>
            <w:vMerge w:val="restar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10</w:t>
            </w:r>
          </w:p>
        </w:tc>
        <w:tc>
          <w:tcPr>
            <w:tcW w:w="410" w:type="pct"/>
            <w:noWrap/>
            <w:vAlign w:val="center"/>
            <w:hideMark/>
          </w:tcPr>
          <w:p w:rsidR="00F31435" w:rsidRPr="00FC361D" w:rsidRDefault="00292419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8</w:t>
            </w:r>
            <w:r w:rsidR="00F31435"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0</w:t>
            </w:r>
          </w:p>
        </w:tc>
        <w:tc>
          <w:tcPr>
            <w:tcW w:w="419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08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</w:p>
        </w:tc>
      </w:tr>
      <w:tr w:rsidR="00F31435" w:rsidRPr="00160990" w:rsidTr="007869AF">
        <w:trPr>
          <w:trHeight w:val="283"/>
        </w:trPr>
        <w:tc>
          <w:tcPr>
            <w:tcW w:w="2078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Langue et communication</w:t>
            </w:r>
          </w:p>
        </w:tc>
        <w:tc>
          <w:tcPr>
            <w:tcW w:w="418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12</w:t>
            </w:r>
          </w:p>
        </w:tc>
        <w:tc>
          <w:tcPr>
            <w:tcW w:w="422" w:type="pct"/>
            <w:gridSpan w:val="2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15</w:t>
            </w:r>
          </w:p>
        </w:tc>
        <w:tc>
          <w:tcPr>
            <w:tcW w:w="427" w:type="pct"/>
            <w:noWrap/>
            <w:vAlign w:val="center"/>
            <w:hideMark/>
          </w:tcPr>
          <w:p w:rsidR="00F31435" w:rsidRPr="00FC361D" w:rsidRDefault="003D0D3E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418" w:type="pct"/>
            <w:vMerge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410" w:type="pct"/>
            <w:noWrap/>
            <w:vAlign w:val="center"/>
            <w:hideMark/>
          </w:tcPr>
          <w:p w:rsidR="00F31435" w:rsidRPr="00FC361D" w:rsidRDefault="00292419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6</w:t>
            </w:r>
            <w:r w:rsidR="00F31435"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0</w:t>
            </w:r>
          </w:p>
        </w:tc>
        <w:tc>
          <w:tcPr>
            <w:tcW w:w="419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08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sz w:val="20"/>
                <w:szCs w:val="20"/>
                <w:lang w:val="fr-FR"/>
              </w:rPr>
            </w:pPr>
          </w:p>
        </w:tc>
      </w:tr>
      <w:tr w:rsidR="00F31435" w:rsidRPr="00160990" w:rsidTr="007869AF">
        <w:trPr>
          <w:trHeight w:val="283"/>
        </w:trPr>
        <w:tc>
          <w:tcPr>
            <w:tcW w:w="2078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Langue juridique</w:t>
            </w:r>
            <w:r w:rsidR="00C00B0F"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 xml:space="preserve"> II</w:t>
            </w:r>
          </w:p>
        </w:tc>
        <w:tc>
          <w:tcPr>
            <w:tcW w:w="418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422" w:type="pct"/>
            <w:gridSpan w:val="2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15</w:t>
            </w:r>
          </w:p>
        </w:tc>
        <w:tc>
          <w:tcPr>
            <w:tcW w:w="427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418" w:type="pct"/>
            <w:vMerge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410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  <w:lang w:val="fr-FR"/>
              </w:rPr>
            </w:pPr>
            <w:r w:rsidRPr="00FC361D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60</w:t>
            </w:r>
          </w:p>
        </w:tc>
        <w:tc>
          <w:tcPr>
            <w:tcW w:w="419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08" w:type="pct"/>
            <w:noWrap/>
            <w:vAlign w:val="center"/>
            <w:hideMark/>
          </w:tcPr>
          <w:p w:rsidR="00F31435" w:rsidRPr="00FC361D" w:rsidRDefault="00F31435" w:rsidP="00F31435">
            <w:pPr>
              <w:adjustRightInd w:val="0"/>
              <w:snapToGrid w:val="0"/>
              <w:spacing w:line="300" w:lineRule="auto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</w:p>
        </w:tc>
      </w:tr>
      <w:tr w:rsidR="00F31435" w:rsidRPr="00160990" w:rsidTr="007869AF">
        <w:trPr>
          <w:trHeight w:val="227"/>
        </w:trPr>
        <w:tc>
          <w:tcPr>
            <w:tcW w:w="5000" w:type="pct"/>
            <w:gridSpan w:val="9"/>
            <w:shd w:val="clear" w:color="auto" w:fill="D9D9D9" w:themeFill="background1" w:themeFillShade="D9"/>
            <w:noWrap/>
            <w:vAlign w:val="center"/>
          </w:tcPr>
          <w:p w:rsidR="00F31435" w:rsidRPr="00160990" w:rsidRDefault="00F31435" w:rsidP="00F31435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MATIÈRES DE SPÉCIALITÉ</w:t>
            </w:r>
          </w:p>
        </w:tc>
      </w:tr>
      <w:tr w:rsidR="001406B8" w:rsidRPr="00160990" w:rsidTr="002377BA">
        <w:trPr>
          <w:trHeight w:val="283"/>
        </w:trPr>
        <w:tc>
          <w:tcPr>
            <w:tcW w:w="2078" w:type="pct"/>
            <w:vAlign w:val="bottom"/>
            <w:hideMark/>
          </w:tcPr>
          <w:p w:rsidR="001406B8" w:rsidRPr="007B7314" w:rsidRDefault="001406B8" w:rsidP="001406B8">
            <w:pPr>
              <w:widowControl/>
              <w:jc w:val="left"/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</w:pPr>
            <w:r w:rsidRPr="007B7314"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  <w:t>Méthodologie : rédaction du mémoire</w:t>
            </w:r>
          </w:p>
        </w:tc>
        <w:tc>
          <w:tcPr>
            <w:tcW w:w="418" w:type="pct"/>
            <w:noWrap/>
            <w:vAlign w:val="center"/>
          </w:tcPr>
          <w:p w:rsidR="001406B8" w:rsidRPr="007B7314" w:rsidRDefault="001406B8" w:rsidP="001406B8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2" w:type="pct"/>
            <w:gridSpan w:val="2"/>
            <w:noWrap/>
            <w:vAlign w:val="center"/>
          </w:tcPr>
          <w:p w:rsidR="001406B8" w:rsidRPr="007B7314" w:rsidRDefault="008257BB" w:rsidP="001406B8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7B7314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27" w:type="pct"/>
            <w:noWrap/>
            <w:vAlign w:val="center"/>
          </w:tcPr>
          <w:p w:rsidR="001406B8" w:rsidRPr="007B7314" w:rsidRDefault="00957672" w:rsidP="001406B8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7B7314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</w:t>
            </w:r>
          </w:p>
        </w:tc>
        <w:tc>
          <w:tcPr>
            <w:tcW w:w="418" w:type="pct"/>
            <w:vMerge w:val="restart"/>
            <w:vAlign w:val="center"/>
            <w:hideMark/>
          </w:tcPr>
          <w:p w:rsidR="001406B8" w:rsidRPr="00160990" w:rsidRDefault="001406B8" w:rsidP="001406B8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10" w:type="pct"/>
            <w:noWrap/>
            <w:vAlign w:val="center"/>
          </w:tcPr>
          <w:p w:rsidR="001406B8" w:rsidRPr="00160990" w:rsidRDefault="009F504F" w:rsidP="001406B8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20</w:t>
            </w:r>
          </w:p>
        </w:tc>
        <w:tc>
          <w:tcPr>
            <w:tcW w:w="419" w:type="pct"/>
            <w:noWrap/>
            <w:vAlign w:val="center"/>
            <w:hideMark/>
          </w:tcPr>
          <w:p w:rsidR="001406B8" w:rsidRPr="00160990" w:rsidRDefault="001406B8" w:rsidP="001406B8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8" w:type="pct"/>
            <w:noWrap/>
            <w:vAlign w:val="center"/>
            <w:hideMark/>
          </w:tcPr>
          <w:p w:rsidR="001406B8" w:rsidRPr="00160990" w:rsidRDefault="001406B8" w:rsidP="001406B8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377BA" w:rsidRPr="00160990" w:rsidTr="002377BA">
        <w:trPr>
          <w:trHeight w:val="283"/>
        </w:trPr>
        <w:tc>
          <w:tcPr>
            <w:tcW w:w="2078" w:type="pct"/>
            <w:noWrap/>
            <w:vAlign w:val="bottom"/>
            <w:hideMark/>
          </w:tcPr>
          <w:p w:rsidR="002377BA" w:rsidRPr="00160990" w:rsidRDefault="002377BA" w:rsidP="002377BA">
            <w:pPr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  <w:t>Marketing international (en anglais)</w:t>
            </w:r>
          </w:p>
        </w:tc>
        <w:tc>
          <w:tcPr>
            <w:tcW w:w="418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12</w:t>
            </w:r>
          </w:p>
        </w:tc>
        <w:tc>
          <w:tcPr>
            <w:tcW w:w="422" w:type="pct"/>
            <w:gridSpan w:val="2"/>
            <w:noWrap/>
            <w:vAlign w:val="bottom"/>
          </w:tcPr>
          <w:p w:rsidR="002377BA" w:rsidRPr="00160990" w:rsidRDefault="002377BA" w:rsidP="002377BA">
            <w:pPr>
              <w:widowControl/>
              <w:jc w:val="center"/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  <w:t>15</w:t>
            </w:r>
          </w:p>
        </w:tc>
        <w:tc>
          <w:tcPr>
            <w:tcW w:w="427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18" w:type="pct"/>
            <w:vMerge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0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8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377BA" w:rsidRPr="00160990" w:rsidTr="002377BA">
        <w:trPr>
          <w:trHeight w:val="283"/>
        </w:trPr>
        <w:tc>
          <w:tcPr>
            <w:tcW w:w="2078" w:type="pct"/>
            <w:noWrap/>
            <w:vAlign w:val="bottom"/>
            <w:hideMark/>
          </w:tcPr>
          <w:p w:rsidR="002377BA" w:rsidRPr="00160990" w:rsidRDefault="002377BA" w:rsidP="002377BA">
            <w:pPr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  <w:t>Audit de la communication</w:t>
            </w:r>
          </w:p>
        </w:tc>
        <w:tc>
          <w:tcPr>
            <w:tcW w:w="418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22" w:type="pct"/>
            <w:gridSpan w:val="2"/>
            <w:noWrap/>
            <w:vAlign w:val="bottom"/>
          </w:tcPr>
          <w:p w:rsidR="002377BA" w:rsidRPr="00160990" w:rsidRDefault="002377BA" w:rsidP="002377BA">
            <w:pPr>
              <w:jc w:val="center"/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  <w:t>15</w:t>
            </w:r>
          </w:p>
        </w:tc>
        <w:tc>
          <w:tcPr>
            <w:tcW w:w="427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18" w:type="pct"/>
            <w:vMerge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0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8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377BA" w:rsidRPr="00160990" w:rsidTr="002377BA">
        <w:trPr>
          <w:trHeight w:val="283"/>
        </w:trPr>
        <w:tc>
          <w:tcPr>
            <w:tcW w:w="2078" w:type="pct"/>
            <w:noWrap/>
            <w:vAlign w:val="bottom"/>
            <w:hideMark/>
          </w:tcPr>
          <w:p w:rsidR="002377BA" w:rsidRPr="00160990" w:rsidRDefault="002377BA" w:rsidP="002377BA">
            <w:pPr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  <w:t>Stratégie de la communication</w:t>
            </w:r>
          </w:p>
        </w:tc>
        <w:tc>
          <w:tcPr>
            <w:tcW w:w="418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10</w:t>
            </w:r>
          </w:p>
        </w:tc>
        <w:tc>
          <w:tcPr>
            <w:tcW w:w="422" w:type="pct"/>
            <w:gridSpan w:val="2"/>
            <w:noWrap/>
            <w:vAlign w:val="bottom"/>
          </w:tcPr>
          <w:p w:rsidR="002377BA" w:rsidRPr="00160990" w:rsidRDefault="002377BA" w:rsidP="002377BA">
            <w:pPr>
              <w:jc w:val="center"/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Yu Gothic" w:hAnsi="Century Gothic" w:cs="Arial"/>
                <w:color w:val="000000"/>
                <w:sz w:val="20"/>
                <w:szCs w:val="20"/>
                <w:lang w:val="fr-FR"/>
              </w:rPr>
              <w:t>15</w:t>
            </w:r>
          </w:p>
        </w:tc>
        <w:tc>
          <w:tcPr>
            <w:tcW w:w="427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2</w:t>
            </w:r>
          </w:p>
        </w:tc>
        <w:tc>
          <w:tcPr>
            <w:tcW w:w="418" w:type="pct"/>
            <w:vMerge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0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40</w:t>
            </w:r>
          </w:p>
        </w:tc>
        <w:tc>
          <w:tcPr>
            <w:tcW w:w="419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8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377BA" w:rsidRPr="00160990" w:rsidTr="002377BA">
        <w:trPr>
          <w:trHeight w:val="283"/>
        </w:trPr>
        <w:tc>
          <w:tcPr>
            <w:tcW w:w="2078" w:type="pct"/>
            <w:noWrap/>
            <w:vAlign w:val="bottom"/>
            <w:hideMark/>
          </w:tcPr>
          <w:p w:rsidR="002377BA" w:rsidRPr="007B7314" w:rsidRDefault="002377BA" w:rsidP="002377BA">
            <w:pPr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</w:pPr>
            <w:r w:rsidRPr="007B7314"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  <w:t>Projet audiovisuel</w:t>
            </w:r>
          </w:p>
        </w:tc>
        <w:tc>
          <w:tcPr>
            <w:tcW w:w="418" w:type="pct"/>
            <w:noWrap/>
            <w:vAlign w:val="center"/>
            <w:hideMark/>
          </w:tcPr>
          <w:p w:rsidR="002377BA" w:rsidRPr="007B7314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422" w:type="pct"/>
            <w:gridSpan w:val="2"/>
            <w:noWrap/>
            <w:vAlign w:val="bottom"/>
          </w:tcPr>
          <w:p w:rsidR="002377BA" w:rsidRPr="007B7314" w:rsidRDefault="002377BA" w:rsidP="002377BA">
            <w:pPr>
              <w:jc w:val="center"/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</w:pPr>
            <w:r w:rsidRPr="007B7314"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  <w:t>20</w:t>
            </w:r>
          </w:p>
        </w:tc>
        <w:tc>
          <w:tcPr>
            <w:tcW w:w="427" w:type="pct"/>
            <w:noWrap/>
            <w:vAlign w:val="center"/>
          </w:tcPr>
          <w:p w:rsidR="002377BA" w:rsidRPr="007B7314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  <w:r w:rsidRPr="007B7314"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  <w:t>3</w:t>
            </w:r>
          </w:p>
        </w:tc>
        <w:tc>
          <w:tcPr>
            <w:tcW w:w="418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0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60</w:t>
            </w:r>
          </w:p>
        </w:tc>
        <w:tc>
          <w:tcPr>
            <w:tcW w:w="419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8" w:type="pct"/>
            <w:noWrap/>
            <w:vAlign w:val="center"/>
            <w:hideMark/>
          </w:tcPr>
          <w:p w:rsidR="002377BA" w:rsidRPr="00160990" w:rsidRDefault="002377BA" w:rsidP="002377BA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 </w:t>
            </w:r>
          </w:p>
        </w:tc>
      </w:tr>
      <w:tr w:rsidR="002377BA" w:rsidRPr="00160990" w:rsidTr="0013196E">
        <w:trPr>
          <w:trHeight w:val="283"/>
        </w:trPr>
        <w:tc>
          <w:tcPr>
            <w:tcW w:w="2078" w:type="pct"/>
            <w:noWrap/>
            <w:vAlign w:val="bottom"/>
          </w:tcPr>
          <w:p w:rsidR="002377BA" w:rsidRPr="007B7314" w:rsidRDefault="002377BA" w:rsidP="002377BA">
            <w:pPr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</w:pPr>
            <w:r w:rsidRPr="007B7314"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  <w:t>Suivi de stage</w:t>
            </w:r>
          </w:p>
        </w:tc>
        <w:tc>
          <w:tcPr>
            <w:tcW w:w="418" w:type="pct"/>
            <w:noWrap/>
            <w:vAlign w:val="center"/>
          </w:tcPr>
          <w:p w:rsidR="002377BA" w:rsidRPr="007B7314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422" w:type="pct"/>
            <w:gridSpan w:val="2"/>
            <w:noWrap/>
            <w:vAlign w:val="bottom"/>
          </w:tcPr>
          <w:p w:rsidR="002377BA" w:rsidRPr="007B7314" w:rsidRDefault="002377BA" w:rsidP="002377BA">
            <w:pPr>
              <w:jc w:val="center"/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</w:pPr>
            <w:r w:rsidRPr="007B7314">
              <w:rPr>
                <w:rFonts w:ascii="Century Gothic" w:eastAsia="Yu Gothic" w:hAnsi="Century Gothic" w:cs="Arial"/>
                <w:color w:val="FF0000"/>
                <w:sz w:val="20"/>
                <w:szCs w:val="20"/>
                <w:lang w:val="fr-FR"/>
              </w:rPr>
              <w:t>7,5</w:t>
            </w:r>
          </w:p>
        </w:tc>
        <w:tc>
          <w:tcPr>
            <w:tcW w:w="427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0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08" w:type="pct"/>
            <w:noWrap/>
            <w:vAlign w:val="center"/>
          </w:tcPr>
          <w:p w:rsidR="002377BA" w:rsidRPr="00160990" w:rsidRDefault="002377BA" w:rsidP="002377BA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2377BA" w:rsidRPr="00160990" w:rsidTr="007869AF">
        <w:trPr>
          <w:trHeight w:val="170"/>
        </w:trPr>
        <w:tc>
          <w:tcPr>
            <w:tcW w:w="2078" w:type="pct"/>
            <w:shd w:val="clear" w:color="auto" w:fill="BFBFBF" w:themeFill="background1" w:themeFillShade="BF"/>
            <w:noWrap/>
            <w:vAlign w:val="center"/>
            <w:hideMark/>
          </w:tcPr>
          <w:p w:rsidR="002377BA" w:rsidRPr="00160990" w:rsidRDefault="002377BA" w:rsidP="002377BA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TOTAL </w:t>
            </w:r>
          </w:p>
        </w:tc>
        <w:tc>
          <w:tcPr>
            <w:tcW w:w="418" w:type="pct"/>
            <w:shd w:val="clear" w:color="auto" w:fill="BFBFBF" w:themeFill="background1" w:themeFillShade="BF"/>
            <w:noWrap/>
            <w:vAlign w:val="center"/>
            <w:hideMark/>
          </w:tcPr>
          <w:p w:rsidR="002377BA" w:rsidRPr="00160990" w:rsidRDefault="002377BA" w:rsidP="002377BA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22" w:type="pct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2377BA" w:rsidRPr="00160990" w:rsidRDefault="002377BA" w:rsidP="002377BA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27" w:type="pct"/>
            <w:shd w:val="clear" w:color="auto" w:fill="BFBFBF" w:themeFill="background1" w:themeFillShade="BF"/>
            <w:noWrap/>
            <w:vAlign w:val="center"/>
            <w:hideMark/>
          </w:tcPr>
          <w:p w:rsidR="002377BA" w:rsidRPr="00160990" w:rsidRDefault="002377BA" w:rsidP="002377BA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 </w:t>
            </w:r>
          </w:p>
        </w:tc>
        <w:tc>
          <w:tcPr>
            <w:tcW w:w="418" w:type="pct"/>
            <w:shd w:val="clear" w:color="auto" w:fill="BFBFBF" w:themeFill="background1" w:themeFillShade="BF"/>
            <w:noWrap/>
            <w:vAlign w:val="center"/>
            <w:hideMark/>
          </w:tcPr>
          <w:p w:rsidR="002377BA" w:rsidRPr="00160990" w:rsidRDefault="002377BA" w:rsidP="002377BA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30</w:t>
            </w:r>
          </w:p>
        </w:tc>
        <w:tc>
          <w:tcPr>
            <w:tcW w:w="410" w:type="pct"/>
            <w:shd w:val="clear" w:color="auto" w:fill="BFBFBF" w:themeFill="background1" w:themeFillShade="BF"/>
            <w:noWrap/>
            <w:vAlign w:val="center"/>
            <w:hideMark/>
          </w:tcPr>
          <w:p w:rsidR="002377BA" w:rsidRPr="00160990" w:rsidRDefault="002377BA" w:rsidP="002377BA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center"/>
            <w:hideMark/>
          </w:tcPr>
          <w:p w:rsidR="002377BA" w:rsidRPr="00160990" w:rsidRDefault="002377BA" w:rsidP="002377BA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408" w:type="pct"/>
            <w:shd w:val="clear" w:color="auto" w:fill="BFBFBF" w:themeFill="background1" w:themeFillShade="BF"/>
            <w:noWrap/>
            <w:vAlign w:val="center"/>
            <w:hideMark/>
          </w:tcPr>
          <w:p w:rsidR="002377BA" w:rsidRPr="00160990" w:rsidRDefault="002377BA" w:rsidP="002377BA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/>
              </w:rPr>
              <w:t> </w:t>
            </w:r>
          </w:p>
        </w:tc>
      </w:tr>
    </w:tbl>
    <w:p w:rsidR="004E4EE5" w:rsidRPr="00160990" w:rsidRDefault="004E4EE5" w:rsidP="00C20C08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 w:eastAsia="ja-JP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4002"/>
        <w:gridCol w:w="805"/>
        <w:gridCol w:w="793"/>
        <w:gridCol w:w="12"/>
        <w:gridCol w:w="822"/>
        <w:gridCol w:w="789"/>
        <w:gridCol w:w="799"/>
        <w:gridCol w:w="807"/>
        <w:gridCol w:w="799"/>
      </w:tblGrid>
      <w:tr w:rsidR="00972795" w:rsidRPr="00160990" w:rsidTr="00B02469">
        <w:trPr>
          <w:trHeight w:val="360"/>
        </w:trPr>
        <w:tc>
          <w:tcPr>
            <w:tcW w:w="2078" w:type="pct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left"/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20"/>
                <w:szCs w:val="20"/>
                <w:lang w:val="fr-FR" w:eastAsia="ja-JP"/>
              </w:rPr>
              <w:t>SEMESTRE 4</w:t>
            </w:r>
          </w:p>
        </w:tc>
        <w:tc>
          <w:tcPr>
            <w:tcW w:w="830" w:type="pct"/>
            <w:gridSpan w:val="2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Nbre d’heures</w:t>
            </w:r>
          </w:p>
        </w:tc>
        <w:tc>
          <w:tcPr>
            <w:tcW w:w="433" w:type="pct"/>
            <w:gridSpan w:val="2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proofErr w:type="gramStart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matières</w:t>
            </w:r>
            <w:proofErr w:type="gramEnd"/>
          </w:p>
        </w:tc>
        <w:tc>
          <w:tcPr>
            <w:tcW w:w="410" w:type="pct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Crédits</w:t>
            </w:r>
          </w:p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UE</w:t>
            </w:r>
          </w:p>
        </w:tc>
        <w:tc>
          <w:tcPr>
            <w:tcW w:w="1249" w:type="pct"/>
            <w:gridSpan w:val="3"/>
            <w:shd w:val="clear" w:color="auto" w:fill="DEEAF6" w:themeFill="accent5" w:themeFillTint="33"/>
            <w:vAlign w:val="center"/>
          </w:tcPr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 des connaissances</w:t>
            </w:r>
          </w:p>
          <w:p w:rsidR="00C20C08" w:rsidRPr="00160990" w:rsidRDefault="00C20C08" w:rsidP="00240442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(</w:t>
            </w:r>
            <w:proofErr w:type="gramStart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>contrôle</w:t>
            </w:r>
            <w:proofErr w:type="gramEnd"/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4"/>
                <w:szCs w:val="14"/>
                <w:lang w:val="fr-FR" w:eastAsia="ja-JP"/>
              </w:rPr>
              <w:t xml:space="preserve"> continu / terminaux)</w:t>
            </w:r>
          </w:p>
        </w:tc>
      </w:tr>
      <w:tr w:rsidR="00972795" w:rsidRPr="00160990" w:rsidTr="00B02469">
        <w:trPr>
          <w:trHeight w:val="170"/>
        </w:trPr>
        <w:tc>
          <w:tcPr>
            <w:tcW w:w="2078" w:type="pct"/>
            <w:vAlign w:val="center"/>
          </w:tcPr>
          <w:p w:rsidR="00C20C08" w:rsidRPr="00160990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8" w:type="pct"/>
            <w:vAlign w:val="center"/>
          </w:tcPr>
          <w:p w:rsidR="00C20C08" w:rsidRPr="00160990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CM</w:t>
            </w:r>
          </w:p>
        </w:tc>
        <w:tc>
          <w:tcPr>
            <w:tcW w:w="418" w:type="pct"/>
            <w:gridSpan w:val="2"/>
            <w:vAlign w:val="center"/>
          </w:tcPr>
          <w:p w:rsidR="00C20C08" w:rsidRPr="00160990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TD</w:t>
            </w:r>
          </w:p>
        </w:tc>
        <w:tc>
          <w:tcPr>
            <w:tcW w:w="427" w:type="pct"/>
            <w:vAlign w:val="center"/>
          </w:tcPr>
          <w:p w:rsidR="00C20C08" w:rsidRPr="00160990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0" w:type="pct"/>
            <w:vAlign w:val="center"/>
          </w:tcPr>
          <w:p w:rsidR="00C20C08" w:rsidRPr="00160990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</w:p>
        </w:tc>
        <w:tc>
          <w:tcPr>
            <w:tcW w:w="415" w:type="pct"/>
            <w:vAlign w:val="center"/>
          </w:tcPr>
          <w:p w:rsidR="00C20C08" w:rsidRPr="00160990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CC</w:t>
            </w:r>
          </w:p>
        </w:tc>
        <w:tc>
          <w:tcPr>
            <w:tcW w:w="419" w:type="pct"/>
            <w:vAlign w:val="center"/>
          </w:tcPr>
          <w:p w:rsidR="00C20C08" w:rsidRPr="00160990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TE</w:t>
            </w:r>
          </w:p>
        </w:tc>
        <w:tc>
          <w:tcPr>
            <w:tcW w:w="415" w:type="pct"/>
            <w:vAlign w:val="center"/>
          </w:tcPr>
          <w:p w:rsidR="00C20C08" w:rsidRPr="00160990" w:rsidRDefault="00C20C08" w:rsidP="00B02469">
            <w:pPr>
              <w:tabs>
                <w:tab w:val="left" w:pos="6468"/>
              </w:tabs>
              <w:adjustRightInd w:val="0"/>
              <w:snapToGrid w:val="0"/>
              <w:jc w:val="center"/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</w:pPr>
            <w:r w:rsidRPr="00160990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val="fr-FR" w:eastAsia="ja-JP"/>
              </w:rPr>
              <w:t>TO</w:t>
            </w:r>
          </w:p>
        </w:tc>
      </w:tr>
      <w:tr w:rsidR="00C20C08" w:rsidRPr="00160990" w:rsidTr="00B02469">
        <w:trPr>
          <w:trHeight w:val="283"/>
        </w:trPr>
        <w:tc>
          <w:tcPr>
            <w:tcW w:w="2078" w:type="pct"/>
            <w:vAlign w:val="center"/>
          </w:tcPr>
          <w:p w:rsidR="00C20C08" w:rsidRPr="00160990" w:rsidRDefault="00C20C08" w:rsidP="00B02469">
            <w:pPr>
              <w:adjustRightInd w:val="0"/>
              <w:snapToGrid w:val="0"/>
              <w:jc w:val="left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 xml:space="preserve">Stage et </w:t>
            </w:r>
            <w:r w:rsidR="00514C4E"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m</w:t>
            </w: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émoire de stage </w:t>
            </w:r>
          </w:p>
        </w:tc>
        <w:tc>
          <w:tcPr>
            <w:tcW w:w="418" w:type="pct"/>
            <w:vAlign w:val="center"/>
          </w:tcPr>
          <w:p w:rsidR="00C20C08" w:rsidRPr="00160990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C20C08" w:rsidRPr="00160990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27" w:type="pct"/>
            <w:vAlign w:val="center"/>
          </w:tcPr>
          <w:p w:rsidR="00C20C08" w:rsidRPr="00160990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0" w:type="pct"/>
            <w:vAlign w:val="center"/>
          </w:tcPr>
          <w:p w:rsidR="00C20C08" w:rsidRPr="00160990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30</w:t>
            </w:r>
          </w:p>
        </w:tc>
        <w:tc>
          <w:tcPr>
            <w:tcW w:w="415" w:type="pct"/>
            <w:vAlign w:val="center"/>
          </w:tcPr>
          <w:p w:rsidR="00C20C08" w:rsidRPr="00160990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419" w:type="pct"/>
            <w:vAlign w:val="center"/>
          </w:tcPr>
          <w:p w:rsidR="00C20C08" w:rsidRPr="00160990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400</w:t>
            </w:r>
          </w:p>
        </w:tc>
        <w:tc>
          <w:tcPr>
            <w:tcW w:w="415" w:type="pct"/>
            <w:vAlign w:val="center"/>
          </w:tcPr>
          <w:p w:rsidR="00C20C08" w:rsidRPr="00160990" w:rsidRDefault="00C20C08" w:rsidP="00B02469">
            <w:pPr>
              <w:adjustRightInd w:val="0"/>
              <w:snapToGrid w:val="0"/>
              <w:jc w:val="center"/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</w:pPr>
            <w:r w:rsidRPr="00160990">
              <w:rPr>
                <w:rFonts w:ascii="Century Gothic" w:eastAsia="Times New Roman" w:hAnsi="Century Gothic" w:cs="Calibri"/>
                <w:color w:val="000000" w:themeColor="text1"/>
                <w:sz w:val="20"/>
                <w:szCs w:val="20"/>
                <w:lang w:val="fr-FR"/>
              </w:rPr>
              <w:t>200</w:t>
            </w:r>
          </w:p>
        </w:tc>
      </w:tr>
    </w:tbl>
    <w:p w:rsidR="00C20C08" w:rsidRPr="00160990" w:rsidRDefault="00C20C08" w:rsidP="00C20C08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color w:val="000000" w:themeColor="text1"/>
          <w:lang w:val="fr-FR" w:eastAsia="ja-JP"/>
        </w:rPr>
      </w:pPr>
    </w:p>
    <w:p w:rsidR="00D542F3" w:rsidRPr="00160990" w:rsidRDefault="00D542F3" w:rsidP="00D542F3">
      <w:pPr>
        <w:adjustRightInd w:val="0"/>
        <w:snapToGrid w:val="0"/>
        <w:rPr>
          <w:rFonts w:ascii="Century Gothic" w:hAnsi="Century Gothic" w:cs="Calibri"/>
          <w:bCs/>
          <w:color w:val="000000" w:themeColor="text1"/>
          <w:sz w:val="20"/>
          <w:szCs w:val="20"/>
          <w:lang w:val="fr-FR"/>
        </w:rPr>
      </w:pPr>
      <w:r w:rsidRPr="00160990">
        <w:rPr>
          <w:rFonts w:ascii="Century Gothic" w:hAnsi="Century Gothic" w:cs="Calibri"/>
          <w:bCs/>
          <w:color w:val="000000" w:themeColor="text1"/>
          <w:sz w:val="20"/>
          <w:szCs w:val="20"/>
          <w:lang w:val="fr-FR"/>
        </w:rPr>
        <w:t>*En chinois, évaluation uniquement en CC.</w:t>
      </w:r>
    </w:p>
    <w:p w:rsidR="00CB0D83" w:rsidRPr="00160990" w:rsidRDefault="00D542F3" w:rsidP="00CB0D83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color w:val="000000" w:themeColor="text1"/>
          <w:sz w:val="20"/>
          <w:lang w:val="fr-FR" w:eastAsia="ja-JP"/>
        </w:rPr>
      </w:pPr>
      <w:r w:rsidRPr="00160990">
        <w:rPr>
          <w:rFonts w:ascii="Century Gothic" w:hAnsi="Century Gothic" w:cs="Calibri"/>
          <w:color w:val="000000" w:themeColor="text1"/>
          <w:sz w:val="20"/>
          <w:lang w:val="fr-FR" w:eastAsia="ja-JP"/>
        </w:rPr>
        <w:t>*</w:t>
      </w:r>
      <w:r w:rsidR="00CB0D83" w:rsidRPr="00160990">
        <w:rPr>
          <w:rFonts w:ascii="Century Gothic" w:hAnsi="Century Gothic" w:cs="Calibri"/>
          <w:color w:val="000000" w:themeColor="text1"/>
          <w:sz w:val="20"/>
          <w:lang w:val="fr-FR" w:eastAsia="ja-JP"/>
        </w:rPr>
        <w:t>* Pour l’Espagnol : CC 80, pas de Terminal écrit.</w:t>
      </w:r>
    </w:p>
    <w:p w:rsidR="00CB0D83" w:rsidRPr="00160990" w:rsidRDefault="00CB0D83" w:rsidP="00C20C08">
      <w:pPr>
        <w:tabs>
          <w:tab w:val="left" w:pos="6468"/>
        </w:tabs>
        <w:adjustRightInd w:val="0"/>
        <w:snapToGrid w:val="0"/>
        <w:rPr>
          <w:rFonts w:ascii="Century Gothic" w:hAnsi="Century Gothic" w:cs="Calibri"/>
          <w:color w:val="000000" w:themeColor="text1"/>
          <w:lang w:val="fr-FR" w:eastAsia="ja-JP"/>
        </w:rPr>
      </w:pPr>
    </w:p>
    <w:sectPr w:rsidR="00CB0D83" w:rsidRPr="00160990" w:rsidSect="004E4E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737" w:left="1134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689A" w:rsidRDefault="009F689A" w:rsidP="00327D5B">
      <w:r>
        <w:separator/>
      </w:r>
    </w:p>
  </w:endnote>
  <w:endnote w:type="continuationSeparator" w:id="0">
    <w:p w:rsidR="009F689A" w:rsidRDefault="009F689A" w:rsidP="0032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20B0604020202020204"/>
    <w:charset w:val="00"/>
    <w:family w:val="modern"/>
    <w:notTrueType/>
    <w:pitch w:val="variable"/>
    <w:sig w:usb0="800000AF" w:usb1="50000048" w:usb2="00000000" w:usb3="00000000" w:csb0="0000011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4C0E" w:rsidRDefault="00A44C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4C0E" w:rsidRDefault="00A44C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4C0E" w:rsidRDefault="00A44C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689A" w:rsidRDefault="009F689A" w:rsidP="00327D5B">
      <w:r>
        <w:separator/>
      </w:r>
    </w:p>
  </w:footnote>
  <w:footnote w:type="continuationSeparator" w:id="0">
    <w:p w:rsidR="009F689A" w:rsidRDefault="009F689A" w:rsidP="0032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4C0E" w:rsidRDefault="00A44C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7D5B" w:rsidRDefault="00327D5B" w:rsidP="00327D5B">
    <w:pPr>
      <w:pStyle w:val="a3"/>
      <w:tabs>
        <w:tab w:val="clear" w:pos="4513"/>
        <w:tab w:val="clear" w:pos="9026"/>
        <w:tab w:val="left" w:pos="239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7143" w:rsidRDefault="002C7143" w:rsidP="002C7143">
    <w:pPr>
      <w:pStyle w:val="a3"/>
      <w:jc w:val="right"/>
    </w:pPr>
    <w:r w:rsidRPr="00930E44">
      <w:rPr>
        <w:rFonts w:ascii="Century Gothic" w:hAnsi="Century Gothic" w:cs="Calibri"/>
        <w:b/>
        <w:color w:val="0084AA"/>
        <w:sz w:val="26"/>
        <w:szCs w:val="26"/>
        <w:lang w:val="fr-FR"/>
      </w:rPr>
      <w:t xml:space="preserve">Année universitaire </w:t>
    </w:r>
    <w:r w:rsidRPr="00930E44">
      <w:rPr>
        <w:rFonts w:ascii="Century Gothic" w:hAnsi="Century Gothic" w:cs="Calibri"/>
        <w:b/>
        <w:color w:val="0084AA"/>
        <w:sz w:val="26"/>
        <w:szCs w:val="26"/>
        <w:lang w:val="fr-FR"/>
      </w:rPr>
      <w:t>202</w:t>
    </w:r>
    <w:r w:rsidR="00A44C0E">
      <w:rPr>
        <w:rFonts w:ascii="Century Gothic" w:hAnsi="Century Gothic" w:cs="Calibri"/>
        <w:b/>
        <w:color w:val="0084AA"/>
        <w:sz w:val="26"/>
        <w:szCs w:val="26"/>
        <w:lang w:val="fr-FR"/>
      </w:rPr>
      <w:t>5</w:t>
    </w:r>
    <w:r w:rsidRPr="00930E44">
      <w:rPr>
        <w:rFonts w:ascii="Century Gothic" w:hAnsi="Century Gothic" w:cs="Calibri"/>
        <w:b/>
        <w:color w:val="0084AA"/>
        <w:sz w:val="26"/>
        <w:szCs w:val="26"/>
        <w:lang w:val="fr-FR"/>
      </w:rPr>
      <w:t>/202</w:t>
    </w:r>
    <w:r w:rsidR="00A44C0E">
      <w:rPr>
        <w:rFonts w:ascii="Century Gothic" w:hAnsi="Century Gothic" w:cs="Calibri"/>
        <w:b/>
        <w:color w:val="0084AA"/>
        <w:sz w:val="26"/>
        <w:szCs w:val="26"/>
        <w:lang w:val="fr-FR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725"/>
    <w:multiLevelType w:val="hybridMultilevel"/>
    <w:tmpl w:val="06984020"/>
    <w:lvl w:ilvl="0" w:tplc="9CCA9E4A">
      <w:start w:val="1"/>
      <w:numFmt w:val="decimal"/>
      <w:lvlText w:val="(%1)"/>
      <w:lvlJc w:val="left"/>
      <w:pPr>
        <w:ind w:left="1065" w:hanging="360"/>
      </w:pPr>
      <w:rPr>
        <w:rFonts w:hint="default"/>
        <w:color w:val="auto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9C424B"/>
    <w:multiLevelType w:val="hybridMultilevel"/>
    <w:tmpl w:val="014AB0E8"/>
    <w:lvl w:ilvl="0" w:tplc="36FE29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78924">
    <w:abstractNumId w:val="0"/>
  </w:num>
  <w:num w:numId="2" w16cid:durableId="162288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2"/>
    <w:rsid w:val="000007B4"/>
    <w:rsid w:val="000010BC"/>
    <w:rsid w:val="00002526"/>
    <w:rsid w:val="00004C4F"/>
    <w:rsid w:val="000114FE"/>
    <w:rsid w:val="00011AB9"/>
    <w:rsid w:val="00016C78"/>
    <w:rsid w:val="00031BB7"/>
    <w:rsid w:val="00042ECC"/>
    <w:rsid w:val="00044AE0"/>
    <w:rsid w:val="00044E80"/>
    <w:rsid w:val="00055B2D"/>
    <w:rsid w:val="000573E8"/>
    <w:rsid w:val="00061581"/>
    <w:rsid w:val="00085048"/>
    <w:rsid w:val="000858A7"/>
    <w:rsid w:val="000919DC"/>
    <w:rsid w:val="00096580"/>
    <w:rsid w:val="000B03A4"/>
    <w:rsid w:val="000B7158"/>
    <w:rsid w:val="000C1ED2"/>
    <w:rsid w:val="000C5F4D"/>
    <w:rsid w:val="000D1153"/>
    <w:rsid w:val="000D4525"/>
    <w:rsid w:val="000E02A3"/>
    <w:rsid w:val="000E1F9E"/>
    <w:rsid w:val="000E6167"/>
    <w:rsid w:val="000E7354"/>
    <w:rsid w:val="000F4CE6"/>
    <w:rsid w:val="000F75E6"/>
    <w:rsid w:val="00101D58"/>
    <w:rsid w:val="00101F97"/>
    <w:rsid w:val="00111F27"/>
    <w:rsid w:val="00116EB3"/>
    <w:rsid w:val="00117FF0"/>
    <w:rsid w:val="0012123C"/>
    <w:rsid w:val="0013279A"/>
    <w:rsid w:val="0013621C"/>
    <w:rsid w:val="001406B8"/>
    <w:rsid w:val="001448E3"/>
    <w:rsid w:val="00144B50"/>
    <w:rsid w:val="00145C42"/>
    <w:rsid w:val="0014670E"/>
    <w:rsid w:val="00154F15"/>
    <w:rsid w:val="00156E82"/>
    <w:rsid w:val="0015710E"/>
    <w:rsid w:val="00160179"/>
    <w:rsid w:val="00160990"/>
    <w:rsid w:val="0016180D"/>
    <w:rsid w:val="00161A08"/>
    <w:rsid w:val="001628A5"/>
    <w:rsid w:val="00182AEC"/>
    <w:rsid w:val="00187358"/>
    <w:rsid w:val="00190AFF"/>
    <w:rsid w:val="00190B24"/>
    <w:rsid w:val="0019538A"/>
    <w:rsid w:val="001B0CA9"/>
    <w:rsid w:val="001C3B52"/>
    <w:rsid w:val="001C49E1"/>
    <w:rsid w:val="001C729E"/>
    <w:rsid w:val="001D2077"/>
    <w:rsid w:val="001E2C6C"/>
    <w:rsid w:val="001F342A"/>
    <w:rsid w:val="001F3EFE"/>
    <w:rsid w:val="00210382"/>
    <w:rsid w:val="00211F3A"/>
    <w:rsid w:val="00214AA9"/>
    <w:rsid w:val="00215006"/>
    <w:rsid w:val="00234067"/>
    <w:rsid w:val="002377BA"/>
    <w:rsid w:val="00240442"/>
    <w:rsid w:val="00243975"/>
    <w:rsid w:val="00257923"/>
    <w:rsid w:val="00262664"/>
    <w:rsid w:val="00270C25"/>
    <w:rsid w:val="00271AE0"/>
    <w:rsid w:val="00284935"/>
    <w:rsid w:val="00284B1A"/>
    <w:rsid w:val="00286464"/>
    <w:rsid w:val="0029087E"/>
    <w:rsid w:val="00292419"/>
    <w:rsid w:val="002A4BEA"/>
    <w:rsid w:val="002B560F"/>
    <w:rsid w:val="002C6DF7"/>
    <w:rsid w:val="002C7143"/>
    <w:rsid w:val="002E74B1"/>
    <w:rsid w:val="002F0B6B"/>
    <w:rsid w:val="002F4F3A"/>
    <w:rsid w:val="002F7A54"/>
    <w:rsid w:val="00300E21"/>
    <w:rsid w:val="00302EC7"/>
    <w:rsid w:val="00321A76"/>
    <w:rsid w:val="00322831"/>
    <w:rsid w:val="00327D5B"/>
    <w:rsid w:val="00334B30"/>
    <w:rsid w:val="003373C4"/>
    <w:rsid w:val="0034066A"/>
    <w:rsid w:val="0034348B"/>
    <w:rsid w:val="00347256"/>
    <w:rsid w:val="003512ED"/>
    <w:rsid w:val="0035326A"/>
    <w:rsid w:val="00361075"/>
    <w:rsid w:val="00363365"/>
    <w:rsid w:val="00370562"/>
    <w:rsid w:val="00377416"/>
    <w:rsid w:val="003906ED"/>
    <w:rsid w:val="003957CB"/>
    <w:rsid w:val="003A12A3"/>
    <w:rsid w:val="003A6E97"/>
    <w:rsid w:val="003B2639"/>
    <w:rsid w:val="003B378F"/>
    <w:rsid w:val="003B446E"/>
    <w:rsid w:val="003B45BB"/>
    <w:rsid w:val="003B4BD3"/>
    <w:rsid w:val="003C456C"/>
    <w:rsid w:val="003C5D15"/>
    <w:rsid w:val="003C6735"/>
    <w:rsid w:val="003C7671"/>
    <w:rsid w:val="003D0D3E"/>
    <w:rsid w:val="003D6A87"/>
    <w:rsid w:val="003E08C0"/>
    <w:rsid w:val="003E6D45"/>
    <w:rsid w:val="003F0883"/>
    <w:rsid w:val="003F1C88"/>
    <w:rsid w:val="004056F7"/>
    <w:rsid w:val="004059C0"/>
    <w:rsid w:val="00407485"/>
    <w:rsid w:val="0041481B"/>
    <w:rsid w:val="0041758C"/>
    <w:rsid w:val="00417896"/>
    <w:rsid w:val="00423948"/>
    <w:rsid w:val="00424385"/>
    <w:rsid w:val="00430928"/>
    <w:rsid w:val="00432833"/>
    <w:rsid w:val="00432A55"/>
    <w:rsid w:val="00441ADE"/>
    <w:rsid w:val="0044512A"/>
    <w:rsid w:val="0045136B"/>
    <w:rsid w:val="0045733E"/>
    <w:rsid w:val="00460809"/>
    <w:rsid w:val="00472430"/>
    <w:rsid w:val="00480ED1"/>
    <w:rsid w:val="00480F0A"/>
    <w:rsid w:val="00482026"/>
    <w:rsid w:val="00487B54"/>
    <w:rsid w:val="00493EE9"/>
    <w:rsid w:val="00494CEB"/>
    <w:rsid w:val="004A0E09"/>
    <w:rsid w:val="004A49A9"/>
    <w:rsid w:val="004A54D1"/>
    <w:rsid w:val="004B7920"/>
    <w:rsid w:val="004C067C"/>
    <w:rsid w:val="004C272C"/>
    <w:rsid w:val="004C5A66"/>
    <w:rsid w:val="004C6571"/>
    <w:rsid w:val="004D7BA9"/>
    <w:rsid w:val="004E3688"/>
    <w:rsid w:val="004E4EE5"/>
    <w:rsid w:val="00500D69"/>
    <w:rsid w:val="00505BB6"/>
    <w:rsid w:val="005124A0"/>
    <w:rsid w:val="00514C4E"/>
    <w:rsid w:val="00525F5B"/>
    <w:rsid w:val="00537614"/>
    <w:rsid w:val="0054643C"/>
    <w:rsid w:val="0055286A"/>
    <w:rsid w:val="0055647E"/>
    <w:rsid w:val="00564B7E"/>
    <w:rsid w:val="00586825"/>
    <w:rsid w:val="00591EDF"/>
    <w:rsid w:val="00592805"/>
    <w:rsid w:val="00593B9B"/>
    <w:rsid w:val="005A128F"/>
    <w:rsid w:val="005A2495"/>
    <w:rsid w:val="005A5AD1"/>
    <w:rsid w:val="005A6BED"/>
    <w:rsid w:val="005B1249"/>
    <w:rsid w:val="005D01B9"/>
    <w:rsid w:val="005D394D"/>
    <w:rsid w:val="005D55D2"/>
    <w:rsid w:val="005D725C"/>
    <w:rsid w:val="005E393D"/>
    <w:rsid w:val="005F61D6"/>
    <w:rsid w:val="005F64D5"/>
    <w:rsid w:val="005F6DD9"/>
    <w:rsid w:val="00607FC7"/>
    <w:rsid w:val="006133F3"/>
    <w:rsid w:val="00625D38"/>
    <w:rsid w:val="0064262E"/>
    <w:rsid w:val="0064298C"/>
    <w:rsid w:val="006449C8"/>
    <w:rsid w:val="00651347"/>
    <w:rsid w:val="00652E95"/>
    <w:rsid w:val="006545AA"/>
    <w:rsid w:val="0065504C"/>
    <w:rsid w:val="00656F75"/>
    <w:rsid w:val="00657D36"/>
    <w:rsid w:val="00666950"/>
    <w:rsid w:val="006704DA"/>
    <w:rsid w:val="00674028"/>
    <w:rsid w:val="00675E4B"/>
    <w:rsid w:val="0068539D"/>
    <w:rsid w:val="0068556A"/>
    <w:rsid w:val="006878DC"/>
    <w:rsid w:val="00692E77"/>
    <w:rsid w:val="00695B3D"/>
    <w:rsid w:val="00696693"/>
    <w:rsid w:val="006A7558"/>
    <w:rsid w:val="006B0FC7"/>
    <w:rsid w:val="006C0E36"/>
    <w:rsid w:val="006C1277"/>
    <w:rsid w:val="006C215C"/>
    <w:rsid w:val="006E0FA5"/>
    <w:rsid w:val="006E7ADA"/>
    <w:rsid w:val="00700F86"/>
    <w:rsid w:val="00703C81"/>
    <w:rsid w:val="00714B57"/>
    <w:rsid w:val="0072008E"/>
    <w:rsid w:val="00730AA7"/>
    <w:rsid w:val="00733853"/>
    <w:rsid w:val="007438BD"/>
    <w:rsid w:val="007505C6"/>
    <w:rsid w:val="007524CC"/>
    <w:rsid w:val="007578EC"/>
    <w:rsid w:val="0077044E"/>
    <w:rsid w:val="00771F53"/>
    <w:rsid w:val="00774D3B"/>
    <w:rsid w:val="0077508B"/>
    <w:rsid w:val="00775E12"/>
    <w:rsid w:val="007857A4"/>
    <w:rsid w:val="007A5AAD"/>
    <w:rsid w:val="007A6E46"/>
    <w:rsid w:val="007B216B"/>
    <w:rsid w:val="007B25EF"/>
    <w:rsid w:val="007B54EC"/>
    <w:rsid w:val="007B7314"/>
    <w:rsid w:val="007C61D6"/>
    <w:rsid w:val="007D00CD"/>
    <w:rsid w:val="007D5188"/>
    <w:rsid w:val="007E261E"/>
    <w:rsid w:val="007E33B6"/>
    <w:rsid w:val="007E5803"/>
    <w:rsid w:val="007F3B47"/>
    <w:rsid w:val="007F52B8"/>
    <w:rsid w:val="00813BC8"/>
    <w:rsid w:val="00814A38"/>
    <w:rsid w:val="00817280"/>
    <w:rsid w:val="008257BB"/>
    <w:rsid w:val="00826096"/>
    <w:rsid w:val="008320C1"/>
    <w:rsid w:val="008348BD"/>
    <w:rsid w:val="00840B7B"/>
    <w:rsid w:val="0085033C"/>
    <w:rsid w:val="008618B8"/>
    <w:rsid w:val="008711F0"/>
    <w:rsid w:val="00874892"/>
    <w:rsid w:val="00876D6D"/>
    <w:rsid w:val="00877E57"/>
    <w:rsid w:val="00885B6A"/>
    <w:rsid w:val="008870F4"/>
    <w:rsid w:val="008930EA"/>
    <w:rsid w:val="008A0355"/>
    <w:rsid w:val="008B0BE8"/>
    <w:rsid w:val="008B1E3C"/>
    <w:rsid w:val="008B21AC"/>
    <w:rsid w:val="008C3002"/>
    <w:rsid w:val="008D157A"/>
    <w:rsid w:val="008D1E99"/>
    <w:rsid w:val="008D3133"/>
    <w:rsid w:val="008D679E"/>
    <w:rsid w:val="008E2A92"/>
    <w:rsid w:val="008E6E53"/>
    <w:rsid w:val="008F0D3B"/>
    <w:rsid w:val="008F20E7"/>
    <w:rsid w:val="0090202C"/>
    <w:rsid w:val="00907320"/>
    <w:rsid w:val="00913702"/>
    <w:rsid w:val="00914D6B"/>
    <w:rsid w:val="00916C97"/>
    <w:rsid w:val="009177C3"/>
    <w:rsid w:val="00920C56"/>
    <w:rsid w:val="00926670"/>
    <w:rsid w:val="00930E44"/>
    <w:rsid w:val="00932171"/>
    <w:rsid w:val="00934750"/>
    <w:rsid w:val="00940575"/>
    <w:rsid w:val="00942973"/>
    <w:rsid w:val="0094347E"/>
    <w:rsid w:val="00944D86"/>
    <w:rsid w:val="0095366D"/>
    <w:rsid w:val="0095414C"/>
    <w:rsid w:val="009550BA"/>
    <w:rsid w:val="00955A62"/>
    <w:rsid w:val="00957672"/>
    <w:rsid w:val="0096036F"/>
    <w:rsid w:val="009605CC"/>
    <w:rsid w:val="00964045"/>
    <w:rsid w:val="00972795"/>
    <w:rsid w:val="00990426"/>
    <w:rsid w:val="00997D62"/>
    <w:rsid w:val="009A22B1"/>
    <w:rsid w:val="009A2317"/>
    <w:rsid w:val="009B16E5"/>
    <w:rsid w:val="009B3060"/>
    <w:rsid w:val="009B6D52"/>
    <w:rsid w:val="009C1676"/>
    <w:rsid w:val="009C4B42"/>
    <w:rsid w:val="009E183A"/>
    <w:rsid w:val="009E25AC"/>
    <w:rsid w:val="009E4FCF"/>
    <w:rsid w:val="009E7E0F"/>
    <w:rsid w:val="009F2D69"/>
    <w:rsid w:val="009F4BF1"/>
    <w:rsid w:val="009F504F"/>
    <w:rsid w:val="009F689A"/>
    <w:rsid w:val="009F79B0"/>
    <w:rsid w:val="00A01A37"/>
    <w:rsid w:val="00A04C81"/>
    <w:rsid w:val="00A05DB2"/>
    <w:rsid w:val="00A11936"/>
    <w:rsid w:val="00A15C5F"/>
    <w:rsid w:val="00A22CDB"/>
    <w:rsid w:val="00A25FC3"/>
    <w:rsid w:val="00A3724E"/>
    <w:rsid w:val="00A373B7"/>
    <w:rsid w:val="00A4143B"/>
    <w:rsid w:val="00A43CF0"/>
    <w:rsid w:val="00A44C0E"/>
    <w:rsid w:val="00A547E8"/>
    <w:rsid w:val="00A54C2E"/>
    <w:rsid w:val="00A56C3E"/>
    <w:rsid w:val="00A56CCA"/>
    <w:rsid w:val="00A77ECE"/>
    <w:rsid w:val="00A82A47"/>
    <w:rsid w:val="00A840D8"/>
    <w:rsid w:val="00A93A3B"/>
    <w:rsid w:val="00A94C1A"/>
    <w:rsid w:val="00A97878"/>
    <w:rsid w:val="00AA263E"/>
    <w:rsid w:val="00AB6727"/>
    <w:rsid w:val="00AB77BC"/>
    <w:rsid w:val="00AC35C5"/>
    <w:rsid w:val="00AC4F55"/>
    <w:rsid w:val="00AD295D"/>
    <w:rsid w:val="00AF1749"/>
    <w:rsid w:val="00AF61F8"/>
    <w:rsid w:val="00B02469"/>
    <w:rsid w:val="00B07D9F"/>
    <w:rsid w:val="00B1149B"/>
    <w:rsid w:val="00B200F0"/>
    <w:rsid w:val="00B2071C"/>
    <w:rsid w:val="00B43653"/>
    <w:rsid w:val="00B521DB"/>
    <w:rsid w:val="00B52DF8"/>
    <w:rsid w:val="00B539C4"/>
    <w:rsid w:val="00B5726D"/>
    <w:rsid w:val="00B615E5"/>
    <w:rsid w:val="00B6291D"/>
    <w:rsid w:val="00B676A6"/>
    <w:rsid w:val="00B71367"/>
    <w:rsid w:val="00B77775"/>
    <w:rsid w:val="00B81789"/>
    <w:rsid w:val="00B96166"/>
    <w:rsid w:val="00BA449F"/>
    <w:rsid w:val="00BA6C48"/>
    <w:rsid w:val="00BB0315"/>
    <w:rsid w:val="00BB0EDF"/>
    <w:rsid w:val="00BB71FA"/>
    <w:rsid w:val="00BC6428"/>
    <w:rsid w:val="00BF37BD"/>
    <w:rsid w:val="00BF4C13"/>
    <w:rsid w:val="00C00B0F"/>
    <w:rsid w:val="00C05D9F"/>
    <w:rsid w:val="00C12C8B"/>
    <w:rsid w:val="00C15C4B"/>
    <w:rsid w:val="00C20C08"/>
    <w:rsid w:val="00C24603"/>
    <w:rsid w:val="00C2604C"/>
    <w:rsid w:val="00C40C96"/>
    <w:rsid w:val="00C42CEE"/>
    <w:rsid w:val="00C43FBC"/>
    <w:rsid w:val="00C676C6"/>
    <w:rsid w:val="00C70397"/>
    <w:rsid w:val="00C756F2"/>
    <w:rsid w:val="00C81378"/>
    <w:rsid w:val="00C8329A"/>
    <w:rsid w:val="00C8688D"/>
    <w:rsid w:val="00C87EA5"/>
    <w:rsid w:val="00C909AF"/>
    <w:rsid w:val="00C924C0"/>
    <w:rsid w:val="00C94A36"/>
    <w:rsid w:val="00C9522B"/>
    <w:rsid w:val="00C952DE"/>
    <w:rsid w:val="00CA508F"/>
    <w:rsid w:val="00CA54AA"/>
    <w:rsid w:val="00CA58E9"/>
    <w:rsid w:val="00CA6112"/>
    <w:rsid w:val="00CB0D83"/>
    <w:rsid w:val="00CB4C36"/>
    <w:rsid w:val="00CD41E5"/>
    <w:rsid w:val="00CE501D"/>
    <w:rsid w:val="00CE549A"/>
    <w:rsid w:val="00D00692"/>
    <w:rsid w:val="00D023F3"/>
    <w:rsid w:val="00D02AF7"/>
    <w:rsid w:val="00D0673B"/>
    <w:rsid w:val="00D10D8D"/>
    <w:rsid w:val="00D16071"/>
    <w:rsid w:val="00D229DF"/>
    <w:rsid w:val="00D23119"/>
    <w:rsid w:val="00D23626"/>
    <w:rsid w:val="00D500E5"/>
    <w:rsid w:val="00D52272"/>
    <w:rsid w:val="00D542F3"/>
    <w:rsid w:val="00D5524A"/>
    <w:rsid w:val="00D55CB2"/>
    <w:rsid w:val="00D55F9C"/>
    <w:rsid w:val="00D642B1"/>
    <w:rsid w:val="00D644E2"/>
    <w:rsid w:val="00D70F24"/>
    <w:rsid w:val="00D74E0C"/>
    <w:rsid w:val="00D75818"/>
    <w:rsid w:val="00D7608E"/>
    <w:rsid w:val="00D93487"/>
    <w:rsid w:val="00D938FF"/>
    <w:rsid w:val="00D966E4"/>
    <w:rsid w:val="00DA30F2"/>
    <w:rsid w:val="00DA3E1E"/>
    <w:rsid w:val="00DB1717"/>
    <w:rsid w:val="00DB2B1B"/>
    <w:rsid w:val="00DB4FB3"/>
    <w:rsid w:val="00DB6FC4"/>
    <w:rsid w:val="00DC76CA"/>
    <w:rsid w:val="00DD4C1E"/>
    <w:rsid w:val="00DE5C8A"/>
    <w:rsid w:val="00DE5F65"/>
    <w:rsid w:val="00DF0647"/>
    <w:rsid w:val="00DF0F37"/>
    <w:rsid w:val="00DF2579"/>
    <w:rsid w:val="00E031FC"/>
    <w:rsid w:val="00E16394"/>
    <w:rsid w:val="00E16BFC"/>
    <w:rsid w:val="00E242F7"/>
    <w:rsid w:val="00E25DA0"/>
    <w:rsid w:val="00E3283A"/>
    <w:rsid w:val="00E42778"/>
    <w:rsid w:val="00E53912"/>
    <w:rsid w:val="00E63B5D"/>
    <w:rsid w:val="00E700A3"/>
    <w:rsid w:val="00E713AC"/>
    <w:rsid w:val="00E757E7"/>
    <w:rsid w:val="00E84992"/>
    <w:rsid w:val="00E911D1"/>
    <w:rsid w:val="00E92040"/>
    <w:rsid w:val="00E93C5F"/>
    <w:rsid w:val="00E97299"/>
    <w:rsid w:val="00EA1CD7"/>
    <w:rsid w:val="00EA2CB3"/>
    <w:rsid w:val="00EA7227"/>
    <w:rsid w:val="00EB1FF9"/>
    <w:rsid w:val="00ED064F"/>
    <w:rsid w:val="00ED4BA9"/>
    <w:rsid w:val="00ED5AC3"/>
    <w:rsid w:val="00ED5E06"/>
    <w:rsid w:val="00EF0BFE"/>
    <w:rsid w:val="00EF392F"/>
    <w:rsid w:val="00EF42B0"/>
    <w:rsid w:val="00EF6641"/>
    <w:rsid w:val="00F041F8"/>
    <w:rsid w:val="00F05250"/>
    <w:rsid w:val="00F2090E"/>
    <w:rsid w:val="00F31435"/>
    <w:rsid w:val="00F31E83"/>
    <w:rsid w:val="00F40AA1"/>
    <w:rsid w:val="00F50818"/>
    <w:rsid w:val="00F50CBC"/>
    <w:rsid w:val="00F51256"/>
    <w:rsid w:val="00F53EF0"/>
    <w:rsid w:val="00F754BD"/>
    <w:rsid w:val="00F848E3"/>
    <w:rsid w:val="00F92B24"/>
    <w:rsid w:val="00F93D9F"/>
    <w:rsid w:val="00FC2865"/>
    <w:rsid w:val="00FC361D"/>
    <w:rsid w:val="00FC5DE0"/>
    <w:rsid w:val="00FD36F8"/>
    <w:rsid w:val="00FD7D03"/>
    <w:rsid w:val="00FE414A"/>
    <w:rsid w:val="00FE662D"/>
    <w:rsid w:val="00FF3A8C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200331DF"/>
  <w15:chartTrackingRefBased/>
  <w15:docId w15:val="{9C38C235-21A8-7A41-85B2-2BE10C54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ECE"/>
    <w:pPr>
      <w:widowControl w:val="0"/>
      <w:jc w:val="both"/>
    </w:pPr>
    <w:rPr>
      <w:sz w:val="24"/>
      <w14:ligatures w14:val="none"/>
    </w:rPr>
  </w:style>
  <w:style w:type="paragraph" w:styleId="2">
    <w:name w:val="heading 2"/>
    <w:aliases w:val="LYON3-12"/>
    <w:basedOn w:val="a"/>
    <w:next w:val="a"/>
    <w:link w:val="20"/>
    <w:uiPriority w:val="9"/>
    <w:unhideWhenUsed/>
    <w:qFormat/>
    <w:rsid w:val="006C0E36"/>
    <w:pPr>
      <w:framePr w:hSpace="141" w:wrap="around" w:vAnchor="page" w:hAnchor="margin" w:y="2356"/>
      <w:widowControl/>
      <w:spacing w:line="276" w:lineRule="auto"/>
      <w:ind w:right="-13"/>
      <w:jc w:val="left"/>
      <w:outlineLvl w:val="1"/>
    </w:pPr>
    <w:rPr>
      <w:rFonts w:ascii="Century Gothic" w:eastAsia="Calibri" w:hAnsi="Century Gothic" w:cs="GothamLight"/>
      <w:caps/>
      <w:color w:val="C00000"/>
      <w:kern w:val="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5B"/>
    <w:rPr>
      <w:sz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327D5B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5B"/>
    <w:rPr>
      <w:sz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E5803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5803"/>
    <w:pPr>
      <w:autoSpaceDE w:val="0"/>
      <w:autoSpaceDN w:val="0"/>
      <w:jc w:val="left"/>
    </w:pPr>
    <w:rPr>
      <w:rFonts w:ascii="Arial MT" w:eastAsia="Arial MT" w:hAnsi="Arial MT" w:cs="Arial MT"/>
      <w:kern w:val="0"/>
      <w:sz w:val="22"/>
      <w:szCs w:val="22"/>
      <w:lang w:val="fr-FR" w:eastAsia="en-US"/>
    </w:rPr>
  </w:style>
  <w:style w:type="table" w:styleId="a7">
    <w:name w:val="Table Grid"/>
    <w:basedOn w:val="a1"/>
    <w:uiPriority w:val="39"/>
    <w:rsid w:val="00C90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00692"/>
    <w:pPr>
      <w:autoSpaceDE w:val="0"/>
      <w:autoSpaceDN w:val="0"/>
      <w:jc w:val="left"/>
    </w:pPr>
    <w:rPr>
      <w:rFonts w:ascii="Arial" w:eastAsia="Arial" w:hAnsi="Arial" w:cs="Arial"/>
      <w:b/>
      <w:bCs/>
      <w:kern w:val="0"/>
      <w:sz w:val="20"/>
      <w:szCs w:val="20"/>
      <w:lang w:val="fr-FR" w:eastAsia="en-US"/>
    </w:rPr>
  </w:style>
  <w:style w:type="character" w:customStyle="1" w:styleId="a9">
    <w:name w:val="本文 (文字)"/>
    <w:basedOn w:val="a0"/>
    <w:link w:val="a8"/>
    <w:uiPriority w:val="1"/>
    <w:rsid w:val="00D00692"/>
    <w:rPr>
      <w:rFonts w:ascii="Arial" w:eastAsia="Arial" w:hAnsi="Arial" w:cs="Arial"/>
      <w:b/>
      <w:bCs/>
      <w:kern w:val="0"/>
      <w:sz w:val="20"/>
      <w:szCs w:val="20"/>
      <w:lang w:val="fr-FR" w:eastAsia="en-US"/>
      <w14:ligatures w14:val="none"/>
    </w:rPr>
  </w:style>
  <w:style w:type="paragraph" w:styleId="aa">
    <w:name w:val="List Paragraph"/>
    <w:basedOn w:val="a"/>
    <w:uiPriority w:val="34"/>
    <w:qFormat/>
    <w:rsid w:val="007B25EF"/>
    <w:pPr>
      <w:widowControl/>
      <w:spacing w:line="276" w:lineRule="auto"/>
      <w:ind w:left="720"/>
      <w:contextualSpacing/>
      <w:jc w:val="left"/>
    </w:pPr>
    <w:rPr>
      <w:rFonts w:ascii="Century Gothic" w:hAnsi="Century Gothic" w:cs="Times New Roman"/>
      <w:color w:val="232220"/>
      <w:kern w:val="0"/>
      <w:sz w:val="18"/>
      <w:szCs w:val="22"/>
      <w:lang w:val="fr-FR" w:eastAsia="en-US"/>
    </w:rPr>
  </w:style>
  <w:style w:type="paragraph" w:styleId="Web">
    <w:name w:val="Normal (Web)"/>
    <w:basedOn w:val="a"/>
    <w:uiPriority w:val="99"/>
    <w:unhideWhenUsed/>
    <w:rsid w:val="00AC4F5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character" w:styleId="ab">
    <w:name w:val="annotation reference"/>
    <w:basedOn w:val="a0"/>
    <w:uiPriority w:val="99"/>
    <w:semiHidden/>
    <w:unhideWhenUsed/>
    <w:rsid w:val="00930E4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0E44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930E44"/>
    <w:rPr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0E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E44"/>
    <w:rPr>
      <w:b/>
      <w:bCs/>
      <w:sz w:val="20"/>
      <w:szCs w:val="20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30E44"/>
    <w:rPr>
      <w:rFonts w:ascii="Segoe UI" w:hAnsi="Segoe UI" w:cs="Segoe U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30E44"/>
    <w:rPr>
      <w:rFonts w:ascii="Segoe UI" w:hAnsi="Segoe UI" w:cs="Segoe UI"/>
      <w:sz w:val="18"/>
      <w:szCs w:val="18"/>
      <w14:ligatures w14:val="none"/>
    </w:rPr>
  </w:style>
  <w:style w:type="character" w:customStyle="1" w:styleId="20">
    <w:name w:val="見出し 2 (文字)"/>
    <w:aliases w:val="LYON3-12 (文字)"/>
    <w:basedOn w:val="a0"/>
    <w:link w:val="2"/>
    <w:uiPriority w:val="9"/>
    <w:rsid w:val="006C0E36"/>
    <w:rPr>
      <w:rFonts w:ascii="Century Gothic" w:eastAsia="Calibri" w:hAnsi="Century Gothic" w:cs="GothamLight"/>
      <w:caps/>
      <w:color w:val="C00000"/>
      <w:kern w:val="0"/>
      <w:sz w:val="24"/>
      <w:lang w:val="fr-FR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222AFF-4472-469A-8022-CCAAE9C7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cleapatin@gmail.com</dc:creator>
  <cp:keywords/>
  <dc:description/>
  <cp:lastModifiedBy>cleapatin@gmail.com</cp:lastModifiedBy>
  <cp:revision>63</cp:revision>
  <dcterms:created xsi:type="dcterms:W3CDTF">2024-05-28T15:22:00Z</dcterms:created>
  <dcterms:modified xsi:type="dcterms:W3CDTF">2024-12-16T15:12:00Z</dcterms:modified>
</cp:coreProperties>
</file>